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40E8" w14:textId="0F51BF72" w:rsidR="00DC2A3B" w:rsidRPr="00F71473" w:rsidRDefault="00630584" w:rsidP="00DC2A3B">
      <w:pPr>
        <w:spacing w:after="0" w:line="300" w:lineRule="auto"/>
        <w:jc w:val="center"/>
        <w:rPr>
          <w:rFonts w:asciiTheme="majorHAnsi" w:hAnsiTheme="majorHAnsi" w:cstheme="majorHAnsi"/>
          <w:b/>
          <w:bCs/>
          <w:sz w:val="32"/>
          <w:szCs w:val="32"/>
          <w:lang w:val="hr-HR"/>
        </w:rPr>
      </w:pPr>
      <w:r w:rsidRPr="00F71473">
        <w:rPr>
          <w:rFonts w:asciiTheme="majorHAnsi" w:hAnsiTheme="majorHAnsi" w:cstheme="majorHAnsi"/>
          <w:b/>
          <w:bCs/>
          <w:sz w:val="32"/>
          <w:szCs w:val="32"/>
          <w:lang w:val="hr-HR"/>
        </w:rPr>
        <w:t>Mjerenje debljine kose laserom</w:t>
      </w:r>
    </w:p>
    <w:p w14:paraId="7210C64A" w14:textId="0BC3F83B" w:rsidR="00AB113A" w:rsidRPr="00F71473" w:rsidRDefault="00DC2A3B" w:rsidP="00DC2A3B">
      <w:pPr>
        <w:spacing w:after="0" w:line="300" w:lineRule="auto"/>
        <w:jc w:val="center"/>
        <w:rPr>
          <w:rFonts w:asciiTheme="majorHAnsi" w:hAnsiTheme="majorHAnsi" w:cstheme="majorHAnsi"/>
          <w:szCs w:val="24"/>
          <w:lang w:val="hr-HR"/>
        </w:rPr>
      </w:pPr>
      <w:r w:rsidRPr="00F71473">
        <w:rPr>
          <w:rFonts w:asciiTheme="majorHAnsi" w:hAnsiTheme="majorHAnsi" w:cstheme="majorHAnsi"/>
          <w:szCs w:val="24"/>
          <w:lang w:val="hr-HR"/>
        </w:rPr>
        <w:t xml:space="preserve">Smjernice za </w:t>
      </w:r>
      <w:r w:rsidR="00630584" w:rsidRPr="00F71473">
        <w:rPr>
          <w:rFonts w:asciiTheme="majorHAnsi" w:hAnsiTheme="majorHAnsi" w:cstheme="majorHAnsi"/>
          <w:szCs w:val="24"/>
          <w:lang w:val="hr-HR"/>
        </w:rPr>
        <w:t>pripremu i provedbu eksperimenta i obradu podataka</w:t>
      </w:r>
    </w:p>
    <w:p w14:paraId="14A1C90E" w14:textId="1DAAE725" w:rsidR="00DC2A3B" w:rsidRPr="00F71473" w:rsidRDefault="00DC2A3B" w:rsidP="00DC2A3B">
      <w:pPr>
        <w:spacing w:after="0" w:line="300" w:lineRule="auto"/>
        <w:jc w:val="center"/>
        <w:rPr>
          <w:rFonts w:asciiTheme="majorHAnsi" w:hAnsiTheme="majorHAnsi" w:cstheme="majorHAnsi"/>
          <w:szCs w:val="24"/>
          <w:lang w:val="hr-HR"/>
        </w:rPr>
      </w:pPr>
    </w:p>
    <w:p w14:paraId="24D3A61D" w14:textId="0A4CBDE4" w:rsidR="00173322" w:rsidRPr="00F71473" w:rsidRDefault="00173322" w:rsidP="00173322">
      <w:pPr>
        <w:rPr>
          <w:lang w:val="hr-HR"/>
        </w:rPr>
      </w:pPr>
      <w:r w:rsidRPr="00F71473">
        <w:rPr>
          <w:lang w:val="hr-HR"/>
        </w:rPr>
        <w:t>Svrha ovog zadatka/vježbe je da doma i samostalno (bez moje neposredne pomoći) napravite mjerenja debljine svoje kose koristeći lasersku svjetlost i fenomen ogiba svjetlosti te zatim te podatke matematički i znanstveno ispravno obradite i predstavite u izvještaju koji bi trebao nalikovati (pojednostavljenom) znanstvenom članku.</w:t>
      </w:r>
    </w:p>
    <w:p w14:paraId="3D1D9AC9" w14:textId="4F6C890E" w:rsidR="00E272E5" w:rsidRPr="00F71473" w:rsidRDefault="00E272E5" w:rsidP="00173322">
      <w:pPr>
        <w:rPr>
          <w:lang w:val="hr-HR"/>
        </w:rPr>
      </w:pPr>
      <w:r w:rsidRPr="00F71473">
        <w:rPr>
          <w:lang w:val="hr-HR"/>
        </w:rPr>
        <w:t>Da bi se mjerenja izvela dovoljno precizno nužno je da eksperiment provode minimalno dvije osobe</w:t>
      </w:r>
      <w:r w:rsidR="00587793" w:rsidRPr="00F71473">
        <w:rPr>
          <w:lang w:val="hr-HR"/>
        </w:rPr>
        <w:t xml:space="preserve"> (dakle trebat će vam pomoć)</w:t>
      </w:r>
      <w:r w:rsidRPr="00F71473">
        <w:rPr>
          <w:lang w:val="hr-HR"/>
        </w:rPr>
        <w:t xml:space="preserve">. </w:t>
      </w:r>
      <w:r w:rsidRPr="00F71473">
        <w:rPr>
          <w:b/>
          <w:bCs/>
          <w:lang w:val="hr-HR"/>
        </w:rPr>
        <w:t>Možete raditi u paru ili više vas zajedno</w:t>
      </w:r>
      <w:r w:rsidRPr="00F71473">
        <w:rPr>
          <w:lang w:val="hr-HR"/>
        </w:rPr>
        <w:t xml:space="preserve">, dijeliti opremu i zajedno osmisliti i napraviti eksperimentalni postav, ali </w:t>
      </w:r>
      <w:r w:rsidRPr="00F71473">
        <w:rPr>
          <w:b/>
          <w:bCs/>
          <w:lang w:val="hr-HR"/>
        </w:rPr>
        <w:t xml:space="preserve">nužno je </w:t>
      </w:r>
      <w:r w:rsidRPr="00F71473">
        <w:rPr>
          <w:lang w:val="hr-HR"/>
        </w:rPr>
        <w:t xml:space="preserve">da svatko napravi dovoljno mjerenja vlastite kose </w:t>
      </w:r>
      <w:r w:rsidR="00587793" w:rsidRPr="00F71473">
        <w:rPr>
          <w:lang w:val="hr-HR"/>
        </w:rPr>
        <w:t>te da svatko</w:t>
      </w:r>
      <w:r w:rsidRPr="00F71473">
        <w:rPr>
          <w:lang w:val="hr-HR"/>
        </w:rPr>
        <w:t xml:space="preserve"> samostalno obradi </w:t>
      </w:r>
      <w:r w:rsidR="00587793" w:rsidRPr="00F71473">
        <w:rPr>
          <w:lang w:val="hr-HR"/>
        </w:rPr>
        <w:t>svoje podatke i napiše svoj izvještaj.</w:t>
      </w:r>
    </w:p>
    <w:p w14:paraId="7B07340F" w14:textId="418513EC" w:rsidR="00443B5E" w:rsidRPr="00F71473" w:rsidRDefault="00443B5E" w:rsidP="00B65E48">
      <w:pPr>
        <w:pStyle w:val="Heading1"/>
        <w:rPr>
          <w:lang w:val="hr-HR"/>
        </w:rPr>
      </w:pPr>
      <w:r w:rsidRPr="00F71473">
        <w:rPr>
          <w:lang w:val="hr-HR"/>
        </w:rPr>
        <w:t xml:space="preserve">Priprema </w:t>
      </w:r>
      <w:r w:rsidR="00145AD3" w:rsidRPr="00F71473">
        <w:rPr>
          <w:lang w:val="hr-HR"/>
        </w:rPr>
        <w:t>eksperimenta</w:t>
      </w:r>
    </w:p>
    <w:p w14:paraId="76FD1FDC" w14:textId="24F0C5EC" w:rsidR="00173322" w:rsidRPr="00F71473" w:rsidRDefault="00173322" w:rsidP="00173322">
      <w:pPr>
        <w:rPr>
          <w:u w:val="single"/>
          <w:lang w:val="hr-HR"/>
        </w:rPr>
      </w:pPr>
      <w:r w:rsidRPr="00F71473">
        <w:rPr>
          <w:u w:val="single"/>
          <w:lang w:val="hr-HR"/>
        </w:rPr>
        <w:t>Koraci:</w:t>
      </w:r>
    </w:p>
    <w:p w14:paraId="43E5AAE7" w14:textId="318D4AFC" w:rsidR="00173322" w:rsidRPr="00F71473" w:rsidRDefault="00173322" w:rsidP="00F80E30">
      <w:pPr>
        <w:pStyle w:val="ListParagraph"/>
        <w:numPr>
          <w:ilvl w:val="0"/>
          <w:numId w:val="7"/>
        </w:numPr>
        <w:ind w:left="567" w:hanging="283"/>
        <w:contextualSpacing w:val="0"/>
        <w:rPr>
          <w:lang w:val="hr-HR"/>
        </w:rPr>
      </w:pPr>
      <w:r w:rsidRPr="00F71473">
        <w:rPr>
          <w:lang w:val="hr-HR"/>
        </w:rPr>
        <w:t>Nabaviti laser male snage</w:t>
      </w:r>
      <w:r w:rsidR="009F1905" w:rsidRPr="00F71473">
        <w:rPr>
          <w:lang w:val="hr-HR"/>
        </w:rPr>
        <w:t xml:space="preserve"> (uobičajeno &lt;5mW, iznimno do 100 mW)</w:t>
      </w:r>
    </w:p>
    <w:p w14:paraId="6C119657" w14:textId="63843D38" w:rsidR="00145AD3" w:rsidRPr="00F71473" w:rsidRDefault="00145AD3" w:rsidP="00F80E30">
      <w:pPr>
        <w:pStyle w:val="ListParagraph"/>
        <w:numPr>
          <w:ilvl w:val="1"/>
          <w:numId w:val="7"/>
        </w:numPr>
        <w:ind w:left="851" w:hanging="284"/>
        <w:contextualSpacing w:val="0"/>
        <w:rPr>
          <w:lang w:val="hr-HR"/>
        </w:rPr>
      </w:pPr>
      <w:r w:rsidRPr="00F71473">
        <w:rPr>
          <w:b/>
          <w:bCs/>
          <w:lang w:val="hr-HR"/>
        </w:rPr>
        <w:t>nužno je da na laseru piše koja mu je valna duljina</w:t>
      </w:r>
      <w:r w:rsidRPr="00F71473">
        <w:rPr>
          <w:lang w:val="hr-HR"/>
        </w:rPr>
        <w:t>!</w:t>
      </w:r>
    </w:p>
    <w:p w14:paraId="78E4F203" w14:textId="6031A847" w:rsidR="00173322" w:rsidRPr="00F71473" w:rsidRDefault="009F1905" w:rsidP="00F80E30">
      <w:pPr>
        <w:pStyle w:val="ListParagraph"/>
        <w:numPr>
          <w:ilvl w:val="1"/>
          <w:numId w:val="7"/>
        </w:numPr>
        <w:ind w:left="851" w:hanging="284"/>
        <w:contextualSpacing w:val="0"/>
        <w:rPr>
          <w:lang w:val="hr-HR"/>
        </w:rPr>
      </w:pPr>
      <w:r w:rsidRPr="00F71473">
        <w:rPr>
          <w:lang w:val="hr-HR"/>
        </w:rPr>
        <w:t xml:space="preserve">preporuka je nabaviti laser s </w:t>
      </w:r>
      <w:r w:rsidRPr="00F71473">
        <w:rPr>
          <w:b/>
          <w:bCs/>
          <w:lang w:val="hr-HR"/>
        </w:rPr>
        <w:t>crvenom svjetlosti</w:t>
      </w:r>
      <w:r w:rsidRPr="00F71473">
        <w:rPr>
          <w:lang w:val="hr-HR"/>
        </w:rPr>
        <w:t>, jer je zeleni laser svjetliji i zasljepljuje pa je s njim teže raditi</w:t>
      </w:r>
    </w:p>
    <w:p w14:paraId="4E2146B9" w14:textId="3DA6B5BB" w:rsidR="009F1905" w:rsidRPr="00F71473" w:rsidRDefault="009F1905" w:rsidP="00F80E30">
      <w:pPr>
        <w:pStyle w:val="ListParagraph"/>
        <w:numPr>
          <w:ilvl w:val="1"/>
          <w:numId w:val="7"/>
        </w:numPr>
        <w:ind w:left="851" w:hanging="284"/>
        <w:contextualSpacing w:val="0"/>
        <w:rPr>
          <w:lang w:val="hr-HR"/>
        </w:rPr>
      </w:pPr>
      <w:r w:rsidRPr="00F71473">
        <w:rPr>
          <w:lang w:val="hr-HR"/>
        </w:rPr>
        <w:t xml:space="preserve">takvi mali laseri (igračke ili pokazivači za prezentacije, često ugrađeni u olovke) mogu se naći u nespecijaliziranim dućanima za iznose </w:t>
      </w:r>
      <w:r w:rsidR="00E272E5" w:rsidRPr="00F71473">
        <w:rPr>
          <w:lang w:val="hr-HR"/>
        </w:rPr>
        <w:t xml:space="preserve">od 2 </w:t>
      </w:r>
      <w:r w:rsidRPr="00F71473">
        <w:rPr>
          <w:lang w:val="hr-HR"/>
        </w:rPr>
        <w:t xml:space="preserve">do </w:t>
      </w:r>
      <w:r w:rsidR="00E272E5" w:rsidRPr="00F71473">
        <w:rPr>
          <w:lang w:val="hr-HR"/>
        </w:rPr>
        <w:t>5</w:t>
      </w:r>
      <w:r w:rsidRPr="00F71473">
        <w:rPr>
          <w:lang w:val="hr-HR"/>
        </w:rPr>
        <w:t xml:space="preserve"> eura</w:t>
      </w:r>
      <w:r w:rsidR="00E272E5" w:rsidRPr="00F71473">
        <w:rPr>
          <w:lang w:val="hr-HR"/>
        </w:rPr>
        <w:t xml:space="preserve">, na primjer „kineski“ dućani (ima jedan kod tržnice Trešnjevka) ili dućan na trgu bana J. Jelačića (južna strana, desno od Školske knjige) ili dućan Narodnih novina na početku </w:t>
      </w:r>
      <w:proofErr w:type="spellStart"/>
      <w:r w:rsidR="00E272E5" w:rsidRPr="00F71473">
        <w:rPr>
          <w:lang w:val="hr-HR"/>
        </w:rPr>
        <w:t>Jurišićeve</w:t>
      </w:r>
      <w:proofErr w:type="spellEnd"/>
      <w:r w:rsidR="00E272E5" w:rsidRPr="00F71473">
        <w:rPr>
          <w:lang w:val="hr-HR"/>
        </w:rPr>
        <w:t xml:space="preserve"> itd.</w:t>
      </w:r>
    </w:p>
    <w:p w14:paraId="3F969D8D" w14:textId="210E16CC" w:rsidR="00E272E5" w:rsidRPr="00F71473" w:rsidRDefault="00E272E5" w:rsidP="00F80E30">
      <w:pPr>
        <w:pStyle w:val="ListParagraph"/>
        <w:numPr>
          <w:ilvl w:val="0"/>
          <w:numId w:val="7"/>
        </w:numPr>
        <w:spacing w:before="120"/>
        <w:ind w:left="568" w:hanging="284"/>
        <w:contextualSpacing w:val="0"/>
        <w:rPr>
          <w:lang w:val="hr-HR"/>
        </w:rPr>
      </w:pPr>
      <w:r w:rsidRPr="00F71473">
        <w:rPr>
          <w:lang w:val="hr-HR"/>
        </w:rPr>
        <w:t>Nabaviti spravu za mjerenje udaljenosti do minimalno 2 metra (tzv. „metar“)</w:t>
      </w:r>
    </w:p>
    <w:p w14:paraId="348D4FE0" w14:textId="23CD339E" w:rsidR="00E272E5" w:rsidRPr="00F71473" w:rsidRDefault="00F80E30" w:rsidP="00F80E30">
      <w:pPr>
        <w:pStyle w:val="ListParagraph"/>
        <w:numPr>
          <w:ilvl w:val="1"/>
          <w:numId w:val="7"/>
        </w:numPr>
        <w:ind w:left="851" w:hanging="284"/>
        <w:contextualSpacing w:val="0"/>
        <w:rPr>
          <w:lang w:val="hr-HR"/>
        </w:rPr>
      </w:pPr>
      <w:r w:rsidRPr="00F71473">
        <w:rPr>
          <w:lang w:val="hr-HR"/>
        </w:rPr>
        <w:t>na primjer, ja sam koristio metar na izvlačenje (možda je i krojački dobar izbor)</w:t>
      </w:r>
    </w:p>
    <w:p w14:paraId="5EA2A89B" w14:textId="1C8718E4" w:rsidR="00E272E5" w:rsidRPr="00F71473" w:rsidRDefault="00587793" w:rsidP="00F80E30">
      <w:pPr>
        <w:pStyle w:val="ListParagraph"/>
        <w:numPr>
          <w:ilvl w:val="0"/>
          <w:numId w:val="7"/>
        </w:numPr>
        <w:ind w:left="567" w:hanging="283"/>
        <w:contextualSpacing w:val="0"/>
        <w:rPr>
          <w:lang w:val="hr-HR"/>
        </w:rPr>
      </w:pPr>
      <w:r w:rsidRPr="00F71473">
        <w:rPr>
          <w:lang w:val="hr-HR"/>
        </w:rPr>
        <w:t>Nabaviti/izraditi/osmisliti držač/podlogu za papir na kojem će se označavati mjerenja</w:t>
      </w:r>
    </w:p>
    <w:p w14:paraId="476D4A9B" w14:textId="54C217B4" w:rsidR="00587793" w:rsidRPr="00F71473" w:rsidRDefault="00587793" w:rsidP="00F80E30">
      <w:pPr>
        <w:pStyle w:val="ListParagraph"/>
        <w:numPr>
          <w:ilvl w:val="1"/>
          <w:numId w:val="7"/>
        </w:numPr>
        <w:ind w:left="851" w:hanging="284"/>
        <w:contextualSpacing w:val="0"/>
        <w:rPr>
          <w:lang w:val="hr-HR"/>
        </w:rPr>
      </w:pPr>
      <w:r w:rsidRPr="00F71473">
        <w:rPr>
          <w:lang w:val="hr-HR"/>
        </w:rPr>
        <w:t>nužno je da se na taj držač/podlogu papir može fiksirati i da se može namjestiti da stabilno stoji okomito na smjer laserske svjetlosti te da se cijeli držač/podloga može pomicati (mijenjati udaljenost od lasera)</w:t>
      </w:r>
    </w:p>
    <w:p w14:paraId="2CC3DFAD" w14:textId="45878FF2" w:rsidR="00145AD3" w:rsidRPr="00F71473" w:rsidRDefault="00587793" w:rsidP="00F80E30">
      <w:pPr>
        <w:pStyle w:val="ListParagraph"/>
        <w:numPr>
          <w:ilvl w:val="1"/>
          <w:numId w:val="7"/>
        </w:numPr>
        <w:ind w:left="851" w:hanging="284"/>
        <w:contextualSpacing w:val="0"/>
        <w:rPr>
          <w:lang w:val="hr-HR"/>
        </w:rPr>
      </w:pPr>
      <w:r w:rsidRPr="00F71473">
        <w:rPr>
          <w:lang w:val="hr-HR"/>
        </w:rPr>
        <w:t>na primjer</w:t>
      </w:r>
      <w:r w:rsidR="00145AD3" w:rsidRPr="00F71473">
        <w:rPr>
          <w:lang w:val="hr-HR"/>
        </w:rPr>
        <w:t>,</w:t>
      </w:r>
      <w:r w:rsidRPr="00F71473">
        <w:rPr>
          <w:lang w:val="hr-HR"/>
        </w:rPr>
        <w:t xml:space="preserve"> ja sam za to priručno iskoristio staru aktovku</w:t>
      </w:r>
    </w:p>
    <w:p w14:paraId="4AAA1C76" w14:textId="504473AD" w:rsidR="00587793" w:rsidRPr="00F71473" w:rsidRDefault="00145AD3" w:rsidP="00F80E30">
      <w:pPr>
        <w:pStyle w:val="ListParagraph"/>
        <w:numPr>
          <w:ilvl w:val="0"/>
          <w:numId w:val="7"/>
        </w:numPr>
        <w:ind w:left="567" w:hanging="283"/>
        <w:contextualSpacing w:val="0"/>
        <w:rPr>
          <w:lang w:val="hr-HR"/>
        </w:rPr>
      </w:pPr>
      <w:r w:rsidRPr="00F71473">
        <w:rPr>
          <w:lang w:val="hr-HR"/>
        </w:rPr>
        <w:t>Pronaći ravnu podlogu duljine minimalno 2 metra</w:t>
      </w:r>
    </w:p>
    <w:p w14:paraId="6D16A36A" w14:textId="6C3C5D24" w:rsidR="00145AD3" w:rsidRPr="00F71473" w:rsidRDefault="00145AD3" w:rsidP="00F80E30">
      <w:pPr>
        <w:pStyle w:val="ListParagraph"/>
        <w:numPr>
          <w:ilvl w:val="1"/>
          <w:numId w:val="7"/>
        </w:numPr>
        <w:ind w:left="851" w:hanging="284"/>
        <w:contextualSpacing w:val="0"/>
        <w:rPr>
          <w:lang w:val="hr-HR"/>
        </w:rPr>
      </w:pPr>
      <w:r w:rsidRPr="00F71473">
        <w:rPr>
          <w:lang w:val="hr-HR"/>
        </w:rPr>
        <w:t>na toj podlozi stajat će sve ranije navedene stvari (laser, metar, držač za papir)</w:t>
      </w:r>
    </w:p>
    <w:p w14:paraId="4C1C2581" w14:textId="32B1F370" w:rsidR="00145AD3" w:rsidRPr="00F71473" w:rsidRDefault="00145AD3" w:rsidP="00F80E30">
      <w:pPr>
        <w:pStyle w:val="ListParagraph"/>
        <w:numPr>
          <w:ilvl w:val="1"/>
          <w:numId w:val="7"/>
        </w:numPr>
        <w:ind w:left="851" w:hanging="284"/>
        <w:contextualSpacing w:val="0"/>
        <w:rPr>
          <w:lang w:val="hr-HR"/>
        </w:rPr>
      </w:pPr>
      <w:r w:rsidRPr="00F71473">
        <w:rPr>
          <w:lang w:val="hr-HR"/>
        </w:rPr>
        <w:t>na primjer, ja sam za to iskoristio stol u blagovaoni (pripaziti da je stabilan i ravan)</w:t>
      </w:r>
    </w:p>
    <w:p w14:paraId="51B463E4" w14:textId="48B914F7" w:rsidR="00145AD3" w:rsidRPr="00F71473" w:rsidRDefault="00145AD3" w:rsidP="00F80E30">
      <w:pPr>
        <w:pStyle w:val="ListParagraph"/>
        <w:numPr>
          <w:ilvl w:val="0"/>
          <w:numId w:val="7"/>
        </w:numPr>
        <w:ind w:left="567" w:hanging="283"/>
        <w:contextualSpacing w:val="0"/>
        <w:rPr>
          <w:lang w:val="hr-HR"/>
        </w:rPr>
      </w:pPr>
      <w:r w:rsidRPr="00F71473">
        <w:rPr>
          <w:lang w:val="hr-HR"/>
        </w:rPr>
        <w:t>Postaviti eksperiment…</w:t>
      </w:r>
    </w:p>
    <w:p w14:paraId="7F662397" w14:textId="2053FA9F" w:rsidR="00145AD3" w:rsidRPr="00F71473" w:rsidRDefault="00F80E30" w:rsidP="00F80E30">
      <w:pPr>
        <w:pStyle w:val="ListParagraph"/>
        <w:numPr>
          <w:ilvl w:val="1"/>
          <w:numId w:val="7"/>
        </w:numPr>
        <w:ind w:left="851" w:hanging="284"/>
        <w:contextualSpacing w:val="0"/>
        <w:rPr>
          <w:lang w:val="hr-HR"/>
        </w:rPr>
      </w:pPr>
      <w:r w:rsidRPr="00F71473">
        <w:rPr>
          <w:lang w:val="hr-HR"/>
        </w:rPr>
        <w:t>ideja eksperimenta je da</w:t>
      </w:r>
      <w:r w:rsidR="00DC2D98" w:rsidRPr="00F71473">
        <w:rPr>
          <w:lang w:val="hr-HR"/>
        </w:rPr>
        <w:t xml:space="preserve"> se</w:t>
      </w:r>
      <w:r w:rsidRPr="00F71473">
        <w:rPr>
          <w:lang w:val="hr-HR"/>
        </w:rPr>
        <w:t xml:space="preserve"> laserskom svjetlošću obasja jedna vlas kose te da se potom promotri slika laserske svjetlosti na papiru/podlozi postavljenoj okomito na </w:t>
      </w:r>
      <w:r w:rsidRPr="00F71473">
        <w:rPr>
          <w:lang w:val="hr-HR"/>
        </w:rPr>
        <w:lastRenderedPageBreak/>
        <w:t>smjer svjetlost i udaljenoj jedan do dva metra od vlasi kose</w:t>
      </w:r>
      <w:r w:rsidR="00DC2D98" w:rsidRPr="00F71473">
        <w:rPr>
          <w:lang w:val="hr-HR"/>
        </w:rPr>
        <w:t>; potrebno je moći mjeriti udaljenost vlasi kose i papira/podloge na kojoj se vidi ogibna slika te označiti ogibnu sliku na papiru (npr. olovkom) i potom mjeriti udaljenosti između oznaka na papiru</w:t>
      </w:r>
    </w:p>
    <w:p w14:paraId="164ABB8D" w14:textId="76A6EE64" w:rsidR="00F80E30" w:rsidRPr="00F71473" w:rsidRDefault="0045239B" w:rsidP="00F80E30">
      <w:pPr>
        <w:pStyle w:val="ListParagraph"/>
        <w:numPr>
          <w:ilvl w:val="1"/>
          <w:numId w:val="7"/>
        </w:numPr>
        <w:ind w:left="851" w:hanging="284"/>
        <w:contextualSpacing w:val="0"/>
        <w:rPr>
          <w:lang w:val="hr-HR"/>
        </w:rPr>
      </w:pPr>
      <w:r>
        <w:rPr>
          <w:noProof/>
        </w:rPr>
        <mc:AlternateContent>
          <mc:Choice Requires="wps">
            <w:drawing>
              <wp:anchor distT="0" distB="0" distL="114300" distR="114300" simplePos="0" relativeHeight="251660288" behindDoc="0" locked="0" layoutInCell="1" allowOverlap="1" wp14:anchorId="2F36364C" wp14:editId="125875BA">
                <wp:simplePos x="0" y="0"/>
                <wp:positionH relativeFrom="column">
                  <wp:posOffset>561975</wp:posOffset>
                </wp:positionH>
                <wp:positionV relativeFrom="paragraph">
                  <wp:posOffset>3549015</wp:posOffset>
                </wp:positionV>
                <wp:extent cx="5169535" cy="24765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5169535" cy="247650"/>
                        </a:xfrm>
                        <a:prstGeom prst="rect">
                          <a:avLst/>
                        </a:prstGeom>
                        <a:solidFill>
                          <a:prstClr val="white"/>
                        </a:solidFill>
                        <a:ln>
                          <a:noFill/>
                        </a:ln>
                      </wps:spPr>
                      <wps:txbx>
                        <w:txbxContent>
                          <w:p w14:paraId="764CE272" w14:textId="467500FC" w:rsidR="00F71473" w:rsidRPr="00F71473" w:rsidRDefault="00F71473" w:rsidP="00F71473">
                            <w:pPr>
                              <w:pStyle w:val="Caption"/>
                              <w:jc w:val="center"/>
                              <w:rPr>
                                <w:sz w:val="24"/>
                                <w:lang w:val="hr-HR"/>
                              </w:rPr>
                            </w:pPr>
                            <w:bookmarkStart w:id="0" w:name="_Ref128327938"/>
                            <w:r w:rsidRPr="00F71473">
                              <w:rPr>
                                <w:lang w:val="hr-HR"/>
                              </w:rPr>
                              <w:t xml:space="preserve">Slika </w:t>
                            </w:r>
                            <w:r w:rsidRPr="00F71473">
                              <w:rPr>
                                <w:lang w:val="hr-HR"/>
                              </w:rPr>
                              <w:fldChar w:fldCharType="begin"/>
                            </w:r>
                            <w:r w:rsidRPr="00F71473">
                              <w:rPr>
                                <w:lang w:val="hr-HR"/>
                              </w:rPr>
                              <w:instrText xml:space="preserve"> SEQ Slika \* ARABIC </w:instrText>
                            </w:r>
                            <w:r w:rsidRPr="00F71473">
                              <w:rPr>
                                <w:lang w:val="hr-HR"/>
                              </w:rPr>
                              <w:fldChar w:fldCharType="separate"/>
                            </w:r>
                            <w:r w:rsidR="007B14F9">
                              <w:rPr>
                                <w:noProof/>
                                <w:lang w:val="hr-HR"/>
                              </w:rPr>
                              <w:t>1</w:t>
                            </w:r>
                            <w:r w:rsidRPr="00F71473">
                              <w:rPr>
                                <w:lang w:val="hr-HR"/>
                              </w:rPr>
                              <w:fldChar w:fldCharType="end"/>
                            </w:r>
                            <w:bookmarkEnd w:id="0"/>
                            <w:r w:rsidRPr="00F71473">
                              <w:rPr>
                                <w:lang w:val="hr-HR"/>
                              </w:rPr>
                              <w:t xml:space="preserve"> - primjer postave eksperimenta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36364C" id="_x0000_t202" coordsize="21600,21600" o:spt="202" path="m,l,21600r21600,l21600,xe">
                <v:stroke joinstyle="miter"/>
                <v:path gradientshapeok="t" o:connecttype="rect"/>
              </v:shapetype>
              <v:shape id="Text Box 1" o:spid="_x0000_s1026" type="#_x0000_t202" style="position:absolute;left:0;text-align:left;margin-left:44.25pt;margin-top:279.45pt;width:407.0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" stroked="f">
                <v:textbox inset="0,0,0,0">
                  <w:txbxContent>
                    <w:p w14:paraId="764CE272" w14:textId="467500FC" w:rsidR="00F71473" w:rsidRPr="00F71473" w:rsidRDefault="00F71473" w:rsidP="00F71473">
                      <w:pPr>
                        <w:pStyle w:val="Caption"/>
                        <w:jc w:val="center"/>
                        <w:rPr>
                          <w:sz w:val="24"/>
                          <w:lang w:val="hr-HR"/>
                        </w:rPr>
                      </w:pPr>
                      <w:bookmarkStart w:id="1" w:name="_Ref128327938"/>
                      <w:r w:rsidRPr="00F71473">
                        <w:rPr>
                          <w:lang w:val="hr-HR"/>
                        </w:rPr>
                        <w:t xml:space="preserve">Slika </w:t>
                      </w:r>
                      <w:r w:rsidRPr="00F71473">
                        <w:rPr>
                          <w:lang w:val="hr-HR"/>
                        </w:rPr>
                        <w:fldChar w:fldCharType="begin"/>
                      </w:r>
                      <w:r w:rsidRPr="00F71473">
                        <w:rPr>
                          <w:lang w:val="hr-HR"/>
                        </w:rPr>
                        <w:instrText xml:space="preserve"> SEQ Slika \* ARABIC </w:instrText>
                      </w:r>
                      <w:r w:rsidRPr="00F71473">
                        <w:rPr>
                          <w:lang w:val="hr-HR"/>
                        </w:rPr>
                        <w:fldChar w:fldCharType="separate"/>
                      </w:r>
                      <w:r w:rsidR="007B14F9">
                        <w:rPr>
                          <w:noProof/>
                          <w:lang w:val="hr-HR"/>
                        </w:rPr>
                        <w:t>1</w:t>
                      </w:r>
                      <w:r w:rsidRPr="00F71473">
                        <w:rPr>
                          <w:lang w:val="hr-HR"/>
                        </w:rPr>
                        <w:fldChar w:fldCharType="end"/>
                      </w:r>
                      <w:bookmarkEnd w:id="1"/>
                      <w:r w:rsidRPr="00F71473">
                        <w:rPr>
                          <w:lang w:val="hr-HR"/>
                        </w:rPr>
                        <w:t xml:space="preserve"> - primjer postave eksperimenta</w:t>
                      </w:r>
                    </w:p>
                  </w:txbxContent>
                </v:textbox>
                <w10:wrap type="topAndBottom"/>
              </v:shape>
            </w:pict>
          </mc:Fallback>
        </mc:AlternateContent>
      </w:r>
      <w:r w:rsidRPr="00F71473">
        <w:rPr>
          <w:noProof/>
          <w:lang w:val="hr-HR"/>
        </w:rPr>
        <w:drawing>
          <wp:anchor distT="180340" distB="36195" distL="114300" distR="114300" simplePos="0" relativeHeight="251658240" behindDoc="0" locked="0" layoutInCell="1" allowOverlap="1" wp14:anchorId="3B2A08CA" wp14:editId="33A83446">
            <wp:simplePos x="0" y="0"/>
            <wp:positionH relativeFrom="column">
              <wp:posOffset>561975</wp:posOffset>
            </wp:positionH>
            <wp:positionV relativeFrom="paragraph">
              <wp:posOffset>1022985</wp:posOffset>
            </wp:positionV>
            <wp:extent cx="5169535" cy="248729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9535" cy="2487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E30" w:rsidRPr="00F71473">
        <w:rPr>
          <w:lang w:val="hr-HR"/>
        </w:rPr>
        <w:t>jedno moguće ostvarenje toga je da se vlas kose zalijepi</w:t>
      </w:r>
      <w:r w:rsidR="00DC2D98" w:rsidRPr="00F71473">
        <w:rPr>
          <w:lang w:val="hr-HR"/>
        </w:rPr>
        <w:t xml:space="preserve"> za laser (npr. selotejpom) tako da prelazi sredinom preko otvora iz kojega izlazi laserska svjetlost, te da se i laser i držač s papirom i metar za mjerenje postave na ravnu podlogu po kojoj se mogu kontrolirano pomicati, npr. kao na</w:t>
      </w:r>
      <w:r w:rsidR="002817D8" w:rsidRPr="00F71473">
        <w:rPr>
          <w:lang w:val="hr-HR"/>
        </w:rPr>
        <w:t xml:space="preserve"> </w:t>
      </w:r>
      <w:r w:rsidR="00F71473">
        <w:rPr>
          <w:lang w:val="hr-HR"/>
        </w:rPr>
        <w:fldChar w:fldCharType="begin"/>
      </w:r>
      <w:r w:rsidR="00F71473">
        <w:rPr>
          <w:lang w:val="hr-HR"/>
        </w:rPr>
        <w:instrText xml:space="preserve"> REF _Ref128327938 \h </w:instrText>
      </w:r>
      <w:r w:rsidR="00F71473">
        <w:rPr>
          <w:lang w:val="hr-HR"/>
        </w:rPr>
      </w:r>
      <w:r w:rsidR="00F71473">
        <w:rPr>
          <w:lang w:val="hr-HR"/>
        </w:rPr>
        <w:fldChar w:fldCharType="separate"/>
      </w:r>
      <w:r w:rsidR="00F71473">
        <w:rPr>
          <w:lang w:val="hr-HR"/>
        </w:rPr>
        <w:t>s</w:t>
      </w:r>
      <w:r w:rsidR="00F71473" w:rsidRPr="00F71473">
        <w:rPr>
          <w:lang w:val="hr-HR"/>
        </w:rPr>
        <w:t>li</w:t>
      </w:r>
      <w:r w:rsidR="00F71473">
        <w:rPr>
          <w:lang w:val="hr-HR"/>
        </w:rPr>
        <w:t>ci</w:t>
      </w:r>
      <w:r w:rsidR="00F71473" w:rsidRPr="00F71473">
        <w:rPr>
          <w:lang w:val="hr-HR"/>
        </w:rPr>
        <w:t xml:space="preserve"> 1</w:t>
      </w:r>
      <w:r w:rsidR="00F71473">
        <w:rPr>
          <w:lang w:val="hr-HR"/>
        </w:rPr>
        <w:fldChar w:fldCharType="end"/>
      </w:r>
      <w:r w:rsidR="00F71473">
        <w:rPr>
          <w:lang w:val="hr-HR"/>
        </w:rPr>
        <w:t xml:space="preserve"> </w:t>
      </w:r>
      <w:r w:rsidR="00DC2D98" w:rsidRPr="00F71473">
        <w:rPr>
          <w:lang w:val="hr-HR"/>
        </w:rPr>
        <w:t>ispod</w:t>
      </w:r>
    </w:p>
    <w:p w14:paraId="00372BE2" w14:textId="4EBCC4A4" w:rsidR="00145AD3" w:rsidRPr="00F71473" w:rsidRDefault="00145AD3" w:rsidP="00B65E48">
      <w:pPr>
        <w:pStyle w:val="Heading1"/>
        <w:rPr>
          <w:lang w:val="hr-HR"/>
        </w:rPr>
      </w:pPr>
      <w:r w:rsidRPr="00F71473">
        <w:rPr>
          <w:lang w:val="hr-HR"/>
        </w:rPr>
        <w:t>Provedba i prikupljanje podataka</w:t>
      </w:r>
    </w:p>
    <w:p w14:paraId="3AD0A384" w14:textId="53DA7200" w:rsidR="00145AD3" w:rsidRPr="00F71473" w:rsidRDefault="0045239B" w:rsidP="00145AD3">
      <w:pPr>
        <w:rPr>
          <w:lang w:val="hr-HR"/>
        </w:rPr>
      </w:pPr>
      <w:r w:rsidRPr="00F71473">
        <w:rPr>
          <w:noProof/>
          <w:lang w:val="hr-HR"/>
        </w:rPr>
        <w:drawing>
          <wp:anchor distT="180340" distB="36195" distL="114300" distR="114300" simplePos="0" relativeHeight="251661312" behindDoc="0" locked="0" layoutInCell="1" allowOverlap="1" wp14:anchorId="3C0198C2" wp14:editId="4D710565">
            <wp:simplePos x="0" y="0"/>
            <wp:positionH relativeFrom="column">
              <wp:posOffset>546735</wp:posOffset>
            </wp:positionH>
            <wp:positionV relativeFrom="paragraph">
              <wp:posOffset>807720</wp:posOffset>
            </wp:positionV>
            <wp:extent cx="4766945" cy="29432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6945"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A231564" wp14:editId="658E41D9">
                <wp:simplePos x="0" y="0"/>
                <wp:positionH relativeFrom="column">
                  <wp:posOffset>561975</wp:posOffset>
                </wp:positionH>
                <wp:positionV relativeFrom="paragraph">
                  <wp:posOffset>3868420</wp:posOffset>
                </wp:positionV>
                <wp:extent cx="4827270" cy="161925"/>
                <wp:effectExtent l="0" t="0" r="0" b="9525"/>
                <wp:wrapTopAndBottom/>
                <wp:docPr id="5" name="Text Box 5"/>
                <wp:cNvGraphicFramePr/>
                <a:graphic xmlns:a="http://schemas.openxmlformats.org/drawingml/2006/main">
                  <a:graphicData uri="http://schemas.microsoft.com/office/word/2010/wordprocessingShape">
                    <wps:wsp>
                      <wps:cNvSpPr txBox="1"/>
                      <wps:spPr>
                        <a:xfrm>
                          <a:off x="0" y="0"/>
                          <a:ext cx="4827270" cy="161925"/>
                        </a:xfrm>
                        <a:prstGeom prst="rect">
                          <a:avLst/>
                        </a:prstGeom>
                        <a:solidFill>
                          <a:prstClr val="white"/>
                        </a:solidFill>
                        <a:ln>
                          <a:noFill/>
                        </a:ln>
                      </wps:spPr>
                      <wps:txbx>
                        <w:txbxContent>
                          <w:p w14:paraId="43D79D8F" w14:textId="43DB24E9" w:rsidR="0045239B" w:rsidRPr="0045239B" w:rsidRDefault="0045239B" w:rsidP="0045239B">
                            <w:pPr>
                              <w:pStyle w:val="Caption"/>
                              <w:jc w:val="center"/>
                              <w:rPr>
                                <w:sz w:val="24"/>
                                <w:lang w:val="hr-HR"/>
                              </w:rPr>
                            </w:pPr>
                            <w:bookmarkStart w:id="2" w:name="_Ref128328421"/>
                            <w:r w:rsidRPr="0045239B">
                              <w:rPr>
                                <w:lang w:val="hr-HR"/>
                              </w:rPr>
                              <w:t xml:space="preserve">Slika </w:t>
                            </w:r>
                            <w:r w:rsidRPr="0045239B">
                              <w:rPr>
                                <w:lang w:val="hr-HR"/>
                              </w:rPr>
                              <w:fldChar w:fldCharType="begin"/>
                            </w:r>
                            <w:r w:rsidRPr="0045239B">
                              <w:rPr>
                                <w:lang w:val="hr-HR"/>
                              </w:rPr>
                              <w:instrText xml:space="preserve"> SEQ Slika \* ARABIC </w:instrText>
                            </w:r>
                            <w:r w:rsidRPr="0045239B">
                              <w:rPr>
                                <w:lang w:val="hr-HR"/>
                              </w:rPr>
                              <w:fldChar w:fldCharType="separate"/>
                            </w:r>
                            <w:r w:rsidR="007B14F9">
                              <w:rPr>
                                <w:noProof/>
                                <w:lang w:val="hr-HR"/>
                              </w:rPr>
                              <w:t>2</w:t>
                            </w:r>
                            <w:r w:rsidRPr="0045239B">
                              <w:rPr>
                                <w:lang w:val="hr-HR"/>
                              </w:rPr>
                              <w:fldChar w:fldCharType="end"/>
                            </w:r>
                            <w:bookmarkEnd w:id="2"/>
                            <w:r w:rsidRPr="0045239B">
                              <w:rPr>
                                <w:lang w:val="hr-HR"/>
                              </w:rPr>
                              <w:t xml:space="preserve"> - ogibni uzorak laserske svjetlosti oko vlasi kose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31564" id="Text Box 5" o:spid="_x0000_s1027" type="#_x0000_t202" style="position:absolute;left:0;text-align:left;margin-left:44.25pt;margin-top:304.6pt;width:380.1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" stroked="f">
                <v:textbox inset="0,0,0,0">
                  <w:txbxContent>
                    <w:p w14:paraId="43D79D8F" w14:textId="43DB24E9" w:rsidR="0045239B" w:rsidRPr="0045239B" w:rsidRDefault="0045239B" w:rsidP="0045239B">
                      <w:pPr>
                        <w:pStyle w:val="Caption"/>
                        <w:jc w:val="center"/>
                        <w:rPr>
                          <w:sz w:val="24"/>
                          <w:lang w:val="hr-HR"/>
                        </w:rPr>
                      </w:pPr>
                      <w:bookmarkStart w:id="3" w:name="_Ref128328421"/>
                      <w:r w:rsidRPr="0045239B">
                        <w:rPr>
                          <w:lang w:val="hr-HR"/>
                        </w:rPr>
                        <w:t xml:space="preserve">Slika </w:t>
                      </w:r>
                      <w:r w:rsidRPr="0045239B">
                        <w:rPr>
                          <w:lang w:val="hr-HR"/>
                        </w:rPr>
                        <w:fldChar w:fldCharType="begin"/>
                      </w:r>
                      <w:r w:rsidRPr="0045239B">
                        <w:rPr>
                          <w:lang w:val="hr-HR"/>
                        </w:rPr>
                        <w:instrText xml:space="preserve"> SEQ Slika \* ARABIC </w:instrText>
                      </w:r>
                      <w:r w:rsidRPr="0045239B">
                        <w:rPr>
                          <w:lang w:val="hr-HR"/>
                        </w:rPr>
                        <w:fldChar w:fldCharType="separate"/>
                      </w:r>
                      <w:r w:rsidR="007B14F9">
                        <w:rPr>
                          <w:noProof/>
                          <w:lang w:val="hr-HR"/>
                        </w:rPr>
                        <w:t>2</w:t>
                      </w:r>
                      <w:r w:rsidRPr="0045239B">
                        <w:rPr>
                          <w:lang w:val="hr-HR"/>
                        </w:rPr>
                        <w:fldChar w:fldCharType="end"/>
                      </w:r>
                      <w:bookmarkEnd w:id="3"/>
                      <w:r w:rsidRPr="0045239B">
                        <w:rPr>
                          <w:lang w:val="hr-HR"/>
                        </w:rPr>
                        <w:t xml:space="preserve"> - ogibni uzorak laserske svjetlosti oko vlasi kose</w:t>
                      </w:r>
                    </w:p>
                  </w:txbxContent>
                </v:textbox>
                <w10:wrap type="topAndBottom"/>
              </v:shape>
            </w:pict>
          </mc:Fallback>
        </mc:AlternateContent>
      </w:r>
      <w:r w:rsidR="00F71473" w:rsidRPr="00F71473">
        <w:rPr>
          <w:lang w:val="hr-HR"/>
        </w:rPr>
        <w:t xml:space="preserve">Nakon što se eksperiment postavi kako je gore opisano te upali laser, na papiru/podlozi trebao bi se vidjeti ogibni uzorak naizmjeničnih minimuma i maksimuma intenziteta svjetlosti simetrično lijevo i desno od centralnog maksimuma, kao na </w:t>
      </w:r>
      <w:r>
        <w:rPr>
          <w:lang w:val="hr-HR"/>
        </w:rPr>
        <w:fldChar w:fldCharType="begin"/>
      </w:r>
      <w:r>
        <w:rPr>
          <w:lang w:val="hr-HR"/>
        </w:rPr>
        <w:instrText xml:space="preserve"> REF _Ref128328421 \h </w:instrText>
      </w:r>
      <w:r>
        <w:rPr>
          <w:lang w:val="hr-HR"/>
        </w:rPr>
      </w:r>
      <w:r>
        <w:rPr>
          <w:lang w:val="hr-HR"/>
        </w:rPr>
        <w:fldChar w:fldCharType="separate"/>
      </w:r>
      <w:r>
        <w:rPr>
          <w:lang w:val="hr-HR"/>
        </w:rPr>
        <w:t>s</w:t>
      </w:r>
      <w:r w:rsidRPr="0045239B">
        <w:rPr>
          <w:lang w:val="hr-HR"/>
        </w:rPr>
        <w:t>li</w:t>
      </w:r>
      <w:r>
        <w:rPr>
          <w:lang w:val="hr-HR"/>
        </w:rPr>
        <w:t>ci</w:t>
      </w:r>
      <w:r w:rsidRPr="0045239B">
        <w:rPr>
          <w:lang w:val="hr-HR"/>
        </w:rPr>
        <w:t xml:space="preserve"> 2</w:t>
      </w:r>
      <w:r>
        <w:rPr>
          <w:lang w:val="hr-HR"/>
        </w:rPr>
        <w:fldChar w:fldCharType="end"/>
      </w:r>
      <w:r>
        <w:rPr>
          <w:lang w:val="hr-HR"/>
        </w:rPr>
        <w:t xml:space="preserve"> </w:t>
      </w:r>
      <w:r w:rsidR="00F71473" w:rsidRPr="00F71473">
        <w:rPr>
          <w:lang w:val="hr-HR"/>
        </w:rPr>
        <w:t>ispod.</w:t>
      </w:r>
    </w:p>
    <w:p w14:paraId="5D44D3BF" w14:textId="62F71756" w:rsidR="00F71473" w:rsidRDefault="007B14F9" w:rsidP="0045239B">
      <w:pPr>
        <w:rPr>
          <w:lang w:val="hr-HR"/>
        </w:rPr>
      </w:pPr>
      <w:r>
        <w:rPr>
          <w:noProof/>
        </w:rPr>
        <w:lastRenderedPageBreak/>
        <mc:AlternateContent>
          <mc:Choice Requires="wps">
            <w:drawing>
              <wp:anchor distT="0" distB="0" distL="114300" distR="114300" simplePos="0" relativeHeight="251666432" behindDoc="0" locked="0" layoutInCell="1" allowOverlap="1" wp14:anchorId="69FE0D8B" wp14:editId="436ADE97">
                <wp:simplePos x="0" y="0"/>
                <wp:positionH relativeFrom="column">
                  <wp:posOffset>0</wp:posOffset>
                </wp:positionH>
                <wp:positionV relativeFrom="paragraph">
                  <wp:posOffset>2190750</wp:posOffset>
                </wp:positionV>
                <wp:extent cx="5734685" cy="32512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734685" cy="325120"/>
                        </a:xfrm>
                        <a:prstGeom prst="rect">
                          <a:avLst/>
                        </a:prstGeom>
                        <a:solidFill>
                          <a:prstClr val="white"/>
                        </a:solidFill>
                        <a:ln>
                          <a:noFill/>
                        </a:ln>
                      </wps:spPr>
                      <wps:txbx>
                        <w:txbxContent>
                          <w:p w14:paraId="127AB3D3" w14:textId="6F403C24" w:rsidR="007B14F9" w:rsidRPr="007B14F9" w:rsidRDefault="007B14F9" w:rsidP="007B14F9">
                            <w:pPr>
                              <w:pStyle w:val="Caption"/>
                              <w:jc w:val="center"/>
                              <w:rPr>
                                <w:sz w:val="24"/>
                                <w:lang w:val="hr-HR"/>
                              </w:rPr>
                            </w:pPr>
                            <w:bookmarkStart w:id="4" w:name="_Ref128328780"/>
                            <w:r w:rsidRPr="007B14F9">
                              <w:rPr>
                                <w:lang w:val="hr-HR"/>
                              </w:rPr>
                              <w:t xml:space="preserve">Slika </w:t>
                            </w:r>
                            <w:r w:rsidRPr="007B14F9">
                              <w:rPr>
                                <w:lang w:val="hr-HR"/>
                              </w:rPr>
                              <w:fldChar w:fldCharType="begin"/>
                            </w:r>
                            <w:r w:rsidRPr="007B14F9">
                              <w:rPr>
                                <w:lang w:val="hr-HR"/>
                              </w:rPr>
                              <w:instrText xml:space="preserve"> SEQ Slika \* ARABIC </w:instrText>
                            </w:r>
                            <w:r w:rsidRPr="007B14F9">
                              <w:rPr>
                                <w:lang w:val="hr-HR"/>
                              </w:rPr>
                              <w:fldChar w:fldCharType="separate"/>
                            </w:r>
                            <w:r w:rsidRPr="007B14F9">
                              <w:rPr>
                                <w:lang w:val="hr-HR"/>
                              </w:rPr>
                              <w:t>3</w:t>
                            </w:r>
                            <w:r w:rsidRPr="007B14F9">
                              <w:rPr>
                                <w:lang w:val="hr-HR"/>
                              </w:rPr>
                              <w:fldChar w:fldCharType="end"/>
                            </w:r>
                            <w:bookmarkEnd w:id="4"/>
                            <w:r w:rsidRPr="007B14F9">
                              <w:rPr>
                                <w:lang w:val="hr-HR"/>
                              </w:rPr>
                              <w:t xml:space="preserve"> - primjer jednog mjerenja, odnosno označavanja minimuma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E0D8B" id="Text Box 7" o:spid="_x0000_s1028" type="#_x0000_t202" style="position:absolute;left:0;text-align:left;margin-left:0;margin-top:172.5pt;width:451.55pt;height:2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" stroked="f">
                <v:textbox inset="0,0,0,0">
                  <w:txbxContent>
                    <w:p w14:paraId="127AB3D3" w14:textId="6F403C24" w:rsidR="007B14F9" w:rsidRPr="007B14F9" w:rsidRDefault="007B14F9" w:rsidP="007B14F9">
                      <w:pPr>
                        <w:pStyle w:val="Caption"/>
                        <w:jc w:val="center"/>
                        <w:rPr>
                          <w:sz w:val="24"/>
                          <w:lang w:val="hr-HR"/>
                        </w:rPr>
                      </w:pPr>
                      <w:bookmarkStart w:id="5" w:name="_Ref128328780"/>
                      <w:r w:rsidRPr="007B14F9">
                        <w:rPr>
                          <w:lang w:val="hr-HR"/>
                        </w:rPr>
                        <w:t xml:space="preserve">Slika </w:t>
                      </w:r>
                      <w:r w:rsidRPr="007B14F9">
                        <w:rPr>
                          <w:lang w:val="hr-HR"/>
                        </w:rPr>
                        <w:fldChar w:fldCharType="begin"/>
                      </w:r>
                      <w:r w:rsidRPr="007B14F9">
                        <w:rPr>
                          <w:lang w:val="hr-HR"/>
                        </w:rPr>
                        <w:instrText xml:space="preserve"> SEQ Slika \* ARABIC </w:instrText>
                      </w:r>
                      <w:r w:rsidRPr="007B14F9">
                        <w:rPr>
                          <w:lang w:val="hr-HR"/>
                        </w:rPr>
                        <w:fldChar w:fldCharType="separate"/>
                      </w:r>
                      <w:r w:rsidRPr="007B14F9">
                        <w:rPr>
                          <w:lang w:val="hr-HR"/>
                        </w:rPr>
                        <w:t>3</w:t>
                      </w:r>
                      <w:r w:rsidRPr="007B14F9">
                        <w:rPr>
                          <w:lang w:val="hr-HR"/>
                        </w:rPr>
                        <w:fldChar w:fldCharType="end"/>
                      </w:r>
                      <w:bookmarkEnd w:id="5"/>
                      <w:r w:rsidRPr="007B14F9">
                        <w:rPr>
                          <w:lang w:val="hr-HR"/>
                        </w:rPr>
                        <w:t xml:space="preserve"> - primjer jednog mjerenja, odnosno označavanja minimuma</w:t>
                      </w:r>
                    </w:p>
                  </w:txbxContent>
                </v:textbox>
                <w10:wrap type="topAndBottom"/>
              </v:shape>
            </w:pict>
          </mc:Fallback>
        </mc:AlternateContent>
      </w:r>
      <w:r>
        <w:rPr>
          <w:noProof/>
          <w:lang w:val="hr-HR"/>
        </w:rPr>
        <w:drawing>
          <wp:anchor distT="180340" distB="36195" distL="114300" distR="114300" simplePos="0" relativeHeight="251664384" behindDoc="0" locked="0" layoutInCell="1" allowOverlap="1" wp14:anchorId="6F813592" wp14:editId="516EC5BB">
            <wp:simplePos x="0" y="0"/>
            <wp:positionH relativeFrom="column">
              <wp:posOffset>0</wp:posOffset>
            </wp:positionH>
            <wp:positionV relativeFrom="paragraph">
              <wp:posOffset>581025</wp:posOffset>
            </wp:positionV>
            <wp:extent cx="5734685" cy="1522730"/>
            <wp:effectExtent l="0" t="0" r="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685" cy="152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39B">
        <w:rPr>
          <w:lang w:val="hr-HR"/>
        </w:rPr>
        <w:t>Dok je laser upaljen potrebno je na papiru/podlozi što je preciznije moguće označiti, npr. olovkom, rubne točke prvog i drugog, lijevog i desnog minimuma, kao na slici 3 ispod.</w:t>
      </w:r>
    </w:p>
    <w:p w14:paraId="14A09050" w14:textId="01CC97CE" w:rsidR="0045239B" w:rsidRDefault="007B14F9" w:rsidP="0045239B">
      <w:pPr>
        <w:rPr>
          <w:lang w:val="hr-HR"/>
        </w:rPr>
      </w:pPr>
      <w:r>
        <w:rPr>
          <w:lang w:val="hr-HR"/>
        </w:rPr>
        <w:t xml:space="preserve">Na </w:t>
      </w:r>
      <w:r w:rsidR="00E80DA2">
        <w:rPr>
          <w:lang w:val="hr-HR"/>
        </w:rPr>
        <w:t xml:space="preserve">papiru/podlozi </w:t>
      </w:r>
      <w:r>
        <w:rPr>
          <w:lang w:val="hr-HR"/>
        </w:rPr>
        <w:t xml:space="preserve">svaki minimum, dakle, </w:t>
      </w:r>
      <w:r w:rsidR="00E80DA2">
        <w:rPr>
          <w:lang w:val="hr-HR"/>
        </w:rPr>
        <w:t xml:space="preserve">mora biti </w:t>
      </w:r>
      <w:r>
        <w:rPr>
          <w:lang w:val="hr-HR"/>
        </w:rPr>
        <w:t xml:space="preserve">označen s dvije crtice, jedna bliže i jedna dalje od centralnog minimuma, i ti parovi crtica </w:t>
      </w:r>
      <w:r w:rsidR="00E80DA2">
        <w:rPr>
          <w:lang w:val="hr-HR"/>
        </w:rPr>
        <w:t xml:space="preserve">moraju </w:t>
      </w:r>
      <w:r>
        <w:rPr>
          <w:lang w:val="hr-HR"/>
        </w:rPr>
        <w:t>označava</w:t>
      </w:r>
      <w:r w:rsidR="00E80DA2">
        <w:rPr>
          <w:lang w:val="hr-HR"/>
        </w:rPr>
        <w:t>ti</w:t>
      </w:r>
      <w:r>
        <w:rPr>
          <w:lang w:val="hr-HR"/>
        </w:rPr>
        <w:t xml:space="preserve"> rubove područja minimalnog intenziteta svjetlosti kada je laser upaljen i ogibna slika se vidi</w:t>
      </w:r>
      <w:r w:rsidR="00E80DA2">
        <w:rPr>
          <w:lang w:val="hr-HR"/>
        </w:rPr>
        <w:t xml:space="preserve"> (</w:t>
      </w:r>
      <w:r w:rsidR="00E80DA2">
        <w:rPr>
          <w:lang w:val="hr-HR"/>
        </w:rPr>
        <w:fldChar w:fldCharType="begin"/>
      </w:r>
      <w:r w:rsidR="00E80DA2">
        <w:rPr>
          <w:lang w:val="hr-HR"/>
        </w:rPr>
        <w:instrText xml:space="preserve"> REF _Ref128328780 \h </w:instrText>
      </w:r>
      <w:r w:rsidR="00E80DA2">
        <w:rPr>
          <w:lang w:val="hr-HR"/>
        </w:rPr>
      </w:r>
      <w:r w:rsidR="00E80DA2">
        <w:rPr>
          <w:lang w:val="hr-HR"/>
        </w:rPr>
        <w:fldChar w:fldCharType="separate"/>
      </w:r>
      <w:r w:rsidR="00E80DA2">
        <w:rPr>
          <w:lang w:val="hr-HR"/>
        </w:rPr>
        <w:t>s</w:t>
      </w:r>
      <w:r w:rsidR="00E80DA2" w:rsidRPr="007B14F9">
        <w:rPr>
          <w:lang w:val="hr-HR"/>
        </w:rPr>
        <w:t>li</w:t>
      </w:r>
      <w:r w:rsidR="00E80DA2">
        <w:rPr>
          <w:lang w:val="hr-HR"/>
        </w:rPr>
        <w:t>ka</w:t>
      </w:r>
      <w:r w:rsidR="00E80DA2" w:rsidRPr="007B14F9">
        <w:rPr>
          <w:lang w:val="hr-HR"/>
        </w:rPr>
        <w:t xml:space="preserve"> 3</w:t>
      </w:r>
      <w:r w:rsidR="00E80DA2">
        <w:rPr>
          <w:lang w:val="hr-HR"/>
        </w:rPr>
        <w:fldChar w:fldCharType="end"/>
      </w:r>
      <w:r w:rsidR="00E80DA2">
        <w:rPr>
          <w:lang w:val="hr-HR"/>
        </w:rPr>
        <w:t>)</w:t>
      </w:r>
      <w:r>
        <w:rPr>
          <w:lang w:val="hr-HR"/>
        </w:rPr>
        <w:t xml:space="preserve">. S </w:t>
      </w:r>
      <w:r w:rsidRPr="00B03DE3">
        <w:rPr>
          <w:b/>
          <w:bCs/>
          <w:lang w:val="hr-HR"/>
        </w:rPr>
        <w:t>Y</w:t>
      </w:r>
      <w:r w:rsidRPr="00B03DE3">
        <w:rPr>
          <w:b/>
          <w:bCs/>
          <w:vertAlign w:val="subscript"/>
          <w:lang w:val="hr-HR"/>
        </w:rPr>
        <w:t>1,min</w:t>
      </w:r>
      <w:r>
        <w:rPr>
          <w:lang w:val="hr-HR"/>
        </w:rPr>
        <w:t xml:space="preserve"> označen je razmak između krajeva prvog lijevog i desnog minimuma bližih središnjem maksimumu, slično je s </w:t>
      </w:r>
      <w:r w:rsidRPr="00B03DE3">
        <w:rPr>
          <w:b/>
          <w:bCs/>
          <w:lang w:val="hr-HR"/>
        </w:rPr>
        <w:t>Y</w:t>
      </w:r>
      <w:r w:rsidRPr="00B03DE3">
        <w:rPr>
          <w:b/>
          <w:bCs/>
          <w:vertAlign w:val="subscript"/>
          <w:lang w:val="hr-HR"/>
        </w:rPr>
        <w:t>1,max</w:t>
      </w:r>
      <w:r>
        <w:rPr>
          <w:lang w:val="hr-HR"/>
        </w:rPr>
        <w:t xml:space="preserve"> označen razmak između daljih krajeva prvih minimuma, a s </w:t>
      </w:r>
      <w:r w:rsidRPr="00B03DE3">
        <w:rPr>
          <w:b/>
          <w:bCs/>
          <w:lang w:val="hr-HR"/>
        </w:rPr>
        <w:t>Y</w:t>
      </w:r>
      <w:r w:rsidRPr="00B03DE3">
        <w:rPr>
          <w:b/>
          <w:bCs/>
          <w:vertAlign w:val="subscript"/>
          <w:lang w:val="hr-HR"/>
        </w:rPr>
        <w:t>2,min</w:t>
      </w:r>
      <w:r>
        <w:rPr>
          <w:lang w:val="hr-HR"/>
        </w:rPr>
        <w:t xml:space="preserve"> i </w:t>
      </w:r>
      <w:r w:rsidRPr="00B03DE3">
        <w:rPr>
          <w:b/>
          <w:bCs/>
          <w:lang w:val="hr-HR"/>
        </w:rPr>
        <w:t>Y</w:t>
      </w:r>
      <w:r w:rsidRPr="00B03DE3">
        <w:rPr>
          <w:b/>
          <w:bCs/>
          <w:vertAlign w:val="subscript"/>
          <w:lang w:val="hr-HR"/>
        </w:rPr>
        <w:t>2,max</w:t>
      </w:r>
      <w:r>
        <w:rPr>
          <w:lang w:val="hr-HR"/>
        </w:rPr>
        <w:t xml:space="preserve"> isto to samo za drugi lijevi i desni minimum.</w:t>
      </w:r>
      <w:r w:rsidR="005F7717">
        <w:rPr>
          <w:lang w:val="hr-HR"/>
        </w:rPr>
        <w:t xml:space="preserve"> Ostale oznake na papiru/podlozi su ravna linija kroz sve oznake tamo gdje se otprilike nalazila „linija“ ogibne svjetlosti (nacrtana naknadno, nakon gašenja lasera, kako bi se lakše izvršila mjerenja udaljenosti), zatim pored te linije oznaka odnosno redni broj mjerenja (iz organizacijskih razloga) te u sredini kružić koji otprilike označuje centralni maksimum (</w:t>
      </w:r>
      <w:r w:rsidR="00B03DE3">
        <w:rPr>
          <w:lang w:val="hr-HR"/>
        </w:rPr>
        <w:t xml:space="preserve">to </w:t>
      </w:r>
      <w:r w:rsidR="005F7717">
        <w:rPr>
          <w:lang w:val="hr-HR"/>
        </w:rPr>
        <w:t>nije nužno).</w:t>
      </w:r>
    </w:p>
    <w:p w14:paraId="3B172022" w14:textId="0DBA432F" w:rsidR="00BB7A72" w:rsidRDefault="005F7717" w:rsidP="0045239B">
      <w:pPr>
        <w:rPr>
          <w:lang w:val="hr-HR"/>
        </w:rPr>
      </w:pPr>
      <w:r>
        <w:rPr>
          <w:lang w:val="hr-HR"/>
        </w:rPr>
        <w:t>Nakon što se na takav način označe ogibni minimumi na papiru</w:t>
      </w:r>
      <w:r w:rsidR="00B03DE3">
        <w:rPr>
          <w:lang w:val="hr-HR"/>
        </w:rPr>
        <w:t xml:space="preserve"> potrebno je što preciznije izmjeriti položaj vlasi kose (znači vrh lasera, ako je vlas kose zalijepljena za laser) - </w:t>
      </w:r>
      <w:proofErr w:type="spellStart"/>
      <w:r w:rsidR="00B03DE3" w:rsidRPr="00B03DE3">
        <w:rPr>
          <w:b/>
          <w:bCs/>
          <w:lang w:val="hr-HR"/>
        </w:rPr>
        <w:t>X</w:t>
      </w:r>
      <w:r w:rsidR="00B03DE3">
        <w:rPr>
          <w:b/>
          <w:bCs/>
          <w:vertAlign w:val="subscript"/>
          <w:lang w:val="hr-HR"/>
        </w:rPr>
        <w:t>hair</w:t>
      </w:r>
      <w:proofErr w:type="spellEnd"/>
      <w:r w:rsidR="00B03DE3">
        <w:rPr>
          <w:lang w:val="hr-HR"/>
        </w:rPr>
        <w:t xml:space="preserve"> - i položaj papira/podloge na kojem su označeni ogibni minimumi - </w:t>
      </w:r>
      <w:proofErr w:type="spellStart"/>
      <w:r w:rsidR="00B03DE3" w:rsidRPr="00B03DE3">
        <w:rPr>
          <w:b/>
          <w:bCs/>
          <w:lang w:val="hr-HR"/>
        </w:rPr>
        <w:t>X</w:t>
      </w:r>
      <w:r w:rsidR="00B03DE3">
        <w:rPr>
          <w:b/>
          <w:bCs/>
          <w:vertAlign w:val="subscript"/>
          <w:lang w:val="hr-HR"/>
        </w:rPr>
        <w:t>target</w:t>
      </w:r>
      <w:proofErr w:type="spellEnd"/>
      <w:r w:rsidR="00B03DE3" w:rsidRPr="00B03DE3">
        <w:rPr>
          <w:lang w:val="hr-HR"/>
        </w:rPr>
        <w:t xml:space="preserve"> </w:t>
      </w:r>
      <w:r w:rsidR="00B03DE3">
        <w:rPr>
          <w:lang w:val="hr-HR"/>
        </w:rPr>
        <w:t xml:space="preserve">- </w:t>
      </w:r>
      <w:r w:rsidR="00B03DE3" w:rsidRPr="00B03DE3">
        <w:rPr>
          <w:lang w:val="hr-HR"/>
        </w:rPr>
        <w:t>te</w:t>
      </w:r>
      <w:r w:rsidR="00B03DE3">
        <w:rPr>
          <w:lang w:val="hr-HR"/>
        </w:rPr>
        <w:t xml:space="preserve"> što preciznije izmjeriti udaljenosti </w:t>
      </w:r>
      <w:r w:rsidR="00B03DE3" w:rsidRPr="00B03DE3">
        <w:rPr>
          <w:b/>
          <w:bCs/>
          <w:lang w:val="hr-HR"/>
        </w:rPr>
        <w:t>Y</w:t>
      </w:r>
      <w:r w:rsidR="00B03DE3" w:rsidRPr="00B03DE3">
        <w:rPr>
          <w:b/>
          <w:bCs/>
          <w:vertAlign w:val="subscript"/>
          <w:lang w:val="hr-HR"/>
        </w:rPr>
        <w:t>1,min</w:t>
      </w:r>
      <w:r w:rsidR="00B03DE3" w:rsidRPr="00B03DE3">
        <w:rPr>
          <w:lang w:val="hr-HR"/>
        </w:rPr>
        <w:t xml:space="preserve">, </w:t>
      </w:r>
      <w:r w:rsidR="00B03DE3" w:rsidRPr="00B03DE3">
        <w:rPr>
          <w:b/>
          <w:bCs/>
          <w:lang w:val="hr-HR"/>
        </w:rPr>
        <w:t>Y</w:t>
      </w:r>
      <w:r w:rsidR="00B03DE3" w:rsidRPr="00B03DE3">
        <w:rPr>
          <w:b/>
          <w:bCs/>
          <w:vertAlign w:val="subscript"/>
          <w:lang w:val="hr-HR"/>
        </w:rPr>
        <w:t>1,max</w:t>
      </w:r>
      <w:r w:rsidR="00B03DE3">
        <w:rPr>
          <w:lang w:val="hr-HR"/>
        </w:rPr>
        <w:t xml:space="preserve">, </w:t>
      </w:r>
      <w:r w:rsidR="00B03DE3" w:rsidRPr="00B03DE3">
        <w:rPr>
          <w:b/>
          <w:bCs/>
          <w:lang w:val="hr-HR"/>
        </w:rPr>
        <w:t>Y</w:t>
      </w:r>
      <w:r w:rsidR="00B03DE3" w:rsidRPr="00B03DE3">
        <w:rPr>
          <w:b/>
          <w:bCs/>
          <w:vertAlign w:val="subscript"/>
          <w:lang w:val="hr-HR"/>
        </w:rPr>
        <w:t>2,min</w:t>
      </w:r>
      <w:r w:rsidR="00B03DE3" w:rsidRPr="00B03DE3">
        <w:rPr>
          <w:lang w:val="hr-HR"/>
        </w:rPr>
        <w:t xml:space="preserve"> i </w:t>
      </w:r>
      <w:r w:rsidR="00B03DE3" w:rsidRPr="00B03DE3">
        <w:rPr>
          <w:b/>
          <w:bCs/>
          <w:lang w:val="hr-HR"/>
        </w:rPr>
        <w:t>Y</w:t>
      </w:r>
      <w:r w:rsidR="00B03DE3" w:rsidRPr="00B03DE3">
        <w:rPr>
          <w:b/>
          <w:bCs/>
          <w:vertAlign w:val="subscript"/>
          <w:lang w:val="hr-HR"/>
        </w:rPr>
        <w:t>2,max</w:t>
      </w:r>
      <w:r w:rsidR="00B03DE3">
        <w:rPr>
          <w:lang w:val="hr-HR"/>
        </w:rPr>
        <w:t xml:space="preserve"> na papiru/podlozi i zapisati sve te vrijednosti u tablicu.</w:t>
      </w:r>
      <w:r w:rsidR="00BB7A72">
        <w:rPr>
          <w:lang w:val="hr-HR"/>
        </w:rPr>
        <w:t xml:space="preserve"> </w:t>
      </w:r>
      <w:r w:rsidR="00B03DE3">
        <w:rPr>
          <w:lang w:val="hr-HR"/>
        </w:rPr>
        <w:t>Dodatno, potrebno je proc</w:t>
      </w:r>
      <w:r w:rsidR="00BB7A72">
        <w:rPr>
          <w:lang w:val="hr-HR"/>
        </w:rPr>
        <w:t>i</w:t>
      </w:r>
      <w:r w:rsidR="00B03DE3">
        <w:rPr>
          <w:lang w:val="hr-HR"/>
        </w:rPr>
        <w:t xml:space="preserve">jeniti </w:t>
      </w:r>
      <w:r w:rsidR="00E80DA2">
        <w:rPr>
          <w:lang w:val="hr-HR"/>
        </w:rPr>
        <w:t xml:space="preserve">i zapisati </w:t>
      </w:r>
      <w:r w:rsidR="00B03DE3">
        <w:rPr>
          <w:lang w:val="hr-HR"/>
        </w:rPr>
        <w:t>sistemat</w:t>
      </w:r>
      <w:r w:rsidR="00BB7A72">
        <w:rPr>
          <w:lang w:val="hr-HR"/>
        </w:rPr>
        <w:t xml:space="preserve">sku neodređenost u određivanju položaja kose i papira/podloge - </w:t>
      </w:r>
      <w:r w:rsidR="00BB7A72" w:rsidRPr="00BB7A72">
        <w:rPr>
          <w:rFonts w:cstheme="minorHAnsi"/>
          <w:b/>
          <w:bCs/>
          <w:lang w:val="hr-HR"/>
        </w:rPr>
        <w:t>Δ</w:t>
      </w:r>
      <w:r w:rsidR="00BB7A72" w:rsidRPr="00BB7A72">
        <w:rPr>
          <w:b/>
          <w:bCs/>
          <w:lang w:val="hr-HR"/>
        </w:rPr>
        <w:t>X</w:t>
      </w:r>
      <w:r w:rsidR="00BB7A72">
        <w:rPr>
          <w:lang w:val="hr-HR"/>
        </w:rPr>
        <w:t xml:space="preserve"> </w:t>
      </w:r>
      <w:r w:rsidR="00E80DA2">
        <w:rPr>
          <w:lang w:val="hr-HR"/>
        </w:rPr>
        <w:t>-</w:t>
      </w:r>
      <w:r w:rsidR="00BB7A72">
        <w:rPr>
          <w:lang w:val="hr-HR"/>
        </w:rPr>
        <w:t xml:space="preserve"> i sistematsku neodređenost u određivanju udaljenosti oznaka </w:t>
      </w:r>
      <w:r w:rsidR="00E80DA2">
        <w:rPr>
          <w:lang w:val="hr-HR"/>
        </w:rPr>
        <w:t>ogibnih minimuma</w:t>
      </w:r>
      <w:r w:rsidR="00BB7A72">
        <w:rPr>
          <w:lang w:val="hr-HR"/>
        </w:rPr>
        <w:t xml:space="preserve"> - </w:t>
      </w:r>
      <w:r w:rsidR="00BB7A72" w:rsidRPr="00BB7A72">
        <w:rPr>
          <w:rFonts w:cstheme="minorHAnsi"/>
          <w:b/>
          <w:bCs/>
          <w:lang w:val="hr-HR"/>
        </w:rPr>
        <w:t>Δ</w:t>
      </w:r>
      <w:r w:rsidR="00BB7A72">
        <w:rPr>
          <w:b/>
          <w:bCs/>
          <w:lang w:val="hr-HR"/>
        </w:rPr>
        <w:t>Y</w:t>
      </w:r>
      <w:r w:rsidR="00BB7A72" w:rsidRPr="00BB7A72">
        <w:rPr>
          <w:lang w:val="hr-HR"/>
        </w:rPr>
        <w:t>.</w:t>
      </w:r>
    </w:p>
    <w:p w14:paraId="68298ED3" w14:textId="695FAAC8" w:rsidR="005F7717" w:rsidRDefault="00BB7A72" w:rsidP="0045239B">
      <w:pPr>
        <w:rPr>
          <w:lang w:val="hr-HR"/>
        </w:rPr>
      </w:pPr>
      <w:r w:rsidRPr="00E80DA2">
        <w:rPr>
          <w:b/>
          <w:bCs/>
          <w:lang w:val="hr-HR"/>
        </w:rPr>
        <w:t>Sistematske neodređenosti</w:t>
      </w:r>
      <w:r>
        <w:rPr>
          <w:lang w:val="hr-HR"/>
        </w:rPr>
        <w:t xml:space="preserve"> su neodređenosti u mjerenjima koje </w:t>
      </w:r>
      <w:r w:rsidR="00E80DA2">
        <w:rPr>
          <w:lang w:val="hr-HR"/>
        </w:rPr>
        <w:t>postoje zbog</w:t>
      </w:r>
      <w:r>
        <w:rPr>
          <w:lang w:val="hr-HR"/>
        </w:rPr>
        <w:t xml:space="preserve"> ograničenja mjernih uređaja ili postupaka. One, u principu, označavaju </w:t>
      </w:r>
      <w:r w:rsidR="00E80DA2">
        <w:rPr>
          <w:lang w:val="hr-HR"/>
        </w:rPr>
        <w:t>najmanje</w:t>
      </w:r>
      <w:r>
        <w:rPr>
          <w:lang w:val="hr-HR"/>
        </w:rPr>
        <w:t xml:space="preserve"> realistične preciznosti izvođenja određenog mjerenja u vašem eksperimentalnom postavu</w:t>
      </w:r>
      <w:r w:rsidR="00E80DA2">
        <w:rPr>
          <w:lang w:val="hr-HR"/>
        </w:rPr>
        <w:t xml:space="preserve"> i u pravilu su (konzervativno) procijenjene, ali moraju biti argumentirane. </w:t>
      </w:r>
      <w:r>
        <w:rPr>
          <w:lang w:val="hr-HR"/>
        </w:rPr>
        <w:t xml:space="preserve">Na primjer, ako se udaljenost mjeri ravnalom koje ima naznačene milimetre nije realistično moguće odrediti udaljenosti na preciznost veću od </w:t>
      </w:r>
      <w:r w:rsidR="00E80DA2">
        <w:rPr>
          <w:rFonts w:cstheme="minorHAnsi"/>
          <w:lang w:val="hr-HR"/>
        </w:rPr>
        <w:t>±</w:t>
      </w:r>
      <w:r>
        <w:rPr>
          <w:lang w:val="hr-HR"/>
        </w:rPr>
        <w:t xml:space="preserve">0.5 milimetara, pa će sistematska neodređenost biti barem </w:t>
      </w:r>
      <w:r w:rsidRPr="00BB7A72">
        <w:rPr>
          <w:rFonts w:cstheme="minorHAnsi"/>
          <w:b/>
          <w:bCs/>
          <w:lang w:val="hr-HR"/>
        </w:rPr>
        <w:t>Δ</w:t>
      </w:r>
      <w:r>
        <w:rPr>
          <w:b/>
          <w:bCs/>
          <w:lang w:val="hr-HR"/>
        </w:rPr>
        <w:t>Y</w:t>
      </w:r>
      <w:r>
        <w:rPr>
          <w:lang w:val="hr-HR"/>
        </w:rPr>
        <w:t xml:space="preserve"> = 0.5 mm, ali ona može biti i veća, ako vi smatrate ili procjenjujete tako za svoj postav i provedbu eksperimenta. No, u svakom slučaju, iznos koji odabe</w:t>
      </w:r>
      <w:r w:rsidR="00E80DA2">
        <w:rPr>
          <w:lang w:val="hr-HR"/>
        </w:rPr>
        <w:t>re</w:t>
      </w:r>
      <w:r>
        <w:rPr>
          <w:lang w:val="hr-HR"/>
        </w:rPr>
        <w:t>te</w:t>
      </w:r>
      <w:r w:rsidR="00E80DA2">
        <w:rPr>
          <w:lang w:val="hr-HR"/>
        </w:rPr>
        <w:t xml:space="preserve"> za sistematske neodređenosti nužno je komentirati i argumentirati (barem ukratko, čak i ako je očito).</w:t>
      </w:r>
    </w:p>
    <w:p w14:paraId="5A4B2F35" w14:textId="09808285" w:rsidR="00E80DA2" w:rsidRDefault="00E80DA2" w:rsidP="0045239B">
      <w:pPr>
        <w:rPr>
          <w:lang w:val="hr-HR"/>
        </w:rPr>
      </w:pPr>
      <w:r>
        <w:rPr>
          <w:lang w:val="hr-HR"/>
        </w:rPr>
        <w:lastRenderedPageBreak/>
        <w:t>Nakon što se sve od navedenog napravi za jednu vlas kose potrebno je sve to ponoviti još minimalno 9 puta (ukupno minimalno 10 mjerenja) za 9 različitih vlasi vlastite kose, pritom varirajući i udaljenost vlasi kose i papira/podloge (da nije uvijek ista za sva mjerenja).</w:t>
      </w:r>
    </w:p>
    <w:p w14:paraId="0EA6E701" w14:textId="3A89C0A0" w:rsidR="00F6525F" w:rsidRPr="00F6525F" w:rsidRDefault="00F6525F" w:rsidP="0045239B">
      <w:pPr>
        <w:rPr>
          <w:i/>
          <w:iCs/>
          <w:lang w:val="hr-HR"/>
        </w:rPr>
      </w:pPr>
      <w:r w:rsidRPr="00F6525F">
        <w:rPr>
          <w:b/>
          <w:bCs/>
          <w:i/>
          <w:iCs/>
          <w:lang w:val="hr-HR"/>
        </w:rPr>
        <w:t>N</w:t>
      </w:r>
      <w:r w:rsidR="00576BAD" w:rsidRPr="00F6525F">
        <w:rPr>
          <w:b/>
          <w:bCs/>
          <w:i/>
          <w:iCs/>
          <w:lang w:val="hr-HR"/>
        </w:rPr>
        <w:t>apomena</w:t>
      </w:r>
      <w:r>
        <w:rPr>
          <w:b/>
          <w:bCs/>
          <w:i/>
          <w:iCs/>
          <w:lang w:val="hr-HR"/>
        </w:rPr>
        <w:t>/savjet</w:t>
      </w:r>
      <w:r w:rsidR="00576BAD" w:rsidRPr="00F6525F">
        <w:rPr>
          <w:b/>
          <w:bCs/>
          <w:i/>
          <w:iCs/>
          <w:lang w:val="hr-HR"/>
        </w:rPr>
        <w:t xml:space="preserve">: </w:t>
      </w:r>
      <w:r w:rsidR="00576BAD" w:rsidRPr="00F6525F">
        <w:rPr>
          <w:i/>
          <w:iCs/>
          <w:lang w:val="hr-HR"/>
        </w:rPr>
        <w:t xml:space="preserve">prije nego se napravi svih 10 mjerenja bilo bi </w:t>
      </w:r>
      <w:r w:rsidRPr="00F6525F">
        <w:rPr>
          <w:i/>
          <w:iCs/>
          <w:lang w:val="hr-HR"/>
        </w:rPr>
        <w:t>mudro/razumno</w:t>
      </w:r>
      <w:r w:rsidR="00576BAD" w:rsidRPr="00F6525F">
        <w:rPr>
          <w:i/>
          <w:iCs/>
          <w:lang w:val="hr-HR"/>
        </w:rPr>
        <w:t xml:space="preserve"> ubaciti </w:t>
      </w:r>
      <w:r w:rsidRPr="00F6525F">
        <w:rPr>
          <w:i/>
          <w:iCs/>
          <w:lang w:val="hr-HR"/>
        </w:rPr>
        <w:t>brojeve ovog</w:t>
      </w:r>
      <w:r w:rsidR="00576BAD" w:rsidRPr="00F6525F">
        <w:rPr>
          <w:i/>
          <w:iCs/>
          <w:lang w:val="hr-HR"/>
        </w:rPr>
        <w:t xml:space="preserve"> prv</w:t>
      </w:r>
      <w:r w:rsidRPr="00F6525F">
        <w:rPr>
          <w:i/>
          <w:iCs/>
          <w:lang w:val="hr-HR"/>
        </w:rPr>
        <w:t>og</w:t>
      </w:r>
      <w:r w:rsidR="00576BAD" w:rsidRPr="00F6525F">
        <w:rPr>
          <w:i/>
          <w:iCs/>
          <w:lang w:val="hr-HR"/>
        </w:rPr>
        <w:t xml:space="preserve"> mjerenja u formule i otprilike barem izračunati</w:t>
      </w:r>
      <w:r w:rsidRPr="00F6525F">
        <w:rPr>
          <w:i/>
          <w:iCs/>
          <w:lang w:val="hr-HR"/>
        </w:rPr>
        <w:t xml:space="preserve"> koliki rezultat za debljinu vlasi kose daje pa usporediti to s očekivanim rezultatom, nekom prosječnom/uobičajenom debljinom ljudske kose. Na taj način, ako je nešto jako krivo u vašem postavu ili mjerenjima možete to odmah ispraviti.</w:t>
      </w:r>
    </w:p>
    <w:p w14:paraId="798E0819" w14:textId="7B9DC432" w:rsidR="00E80DA2" w:rsidRDefault="00E80DA2" w:rsidP="0045239B">
      <w:pPr>
        <w:rPr>
          <w:lang w:val="hr-HR"/>
        </w:rPr>
      </w:pPr>
      <w:r>
        <w:rPr>
          <w:lang w:val="hr-HR"/>
        </w:rPr>
        <w:t>Dakle, n</w:t>
      </w:r>
      <w:r w:rsidR="001909EF">
        <w:rPr>
          <w:lang w:val="hr-HR"/>
        </w:rPr>
        <w:t>a</w:t>
      </w:r>
      <w:r>
        <w:rPr>
          <w:lang w:val="hr-HR"/>
        </w:rPr>
        <w:t xml:space="preserve"> kraju ovog dijela trebali bi imati tablicu s mjerenjima koja bi trebala izgledati otprilike </w:t>
      </w:r>
      <w:r w:rsidR="000F4180">
        <w:rPr>
          <w:lang w:val="hr-HR"/>
        </w:rPr>
        <w:t xml:space="preserve">kao </w:t>
      </w:r>
      <w:r w:rsidR="000F4180">
        <w:rPr>
          <w:lang w:val="hr-HR"/>
        </w:rPr>
        <w:fldChar w:fldCharType="begin"/>
      </w:r>
      <w:r w:rsidR="000F4180">
        <w:rPr>
          <w:lang w:val="hr-HR"/>
        </w:rPr>
        <w:instrText xml:space="preserve"> REF _Ref128340946 \h </w:instrText>
      </w:r>
      <w:r w:rsidR="000F4180">
        <w:rPr>
          <w:lang w:val="hr-HR"/>
        </w:rPr>
      </w:r>
      <w:r w:rsidR="000F4180">
        <w:rPr>
          <w:lang w:val="hr-HR"/>
        </w:rPr>
        <w:fldChar w:fldCharType="separate"/>
      </w:r>
      <w:r w:rsidR="000F4180" w:rsidRPr="000F4180">
        <w:rPr>
          <w:lang w:val="hr-HR"/>
        </w:rPr>
        <w:t>Tablica 1</w:t>
      </w:r>
      <w:r w:rsidR="000F4180">
        <w:rPr>
          <w:lang w:val="hr-HR"/>
        </w:rPr>
        <w:fldChar w:fldCharType="end"/>
      </w:r>
      <w:r w:rsidR="000F4180">
        <w:rPr>
          <w:lang w:val="hr-HR"/>
        </w:rPr>
        <w:t xml:space="preserve"> ispod</w:t>
      </w:r>
      <w:r w:rsidR="002230B7">
        <w:rPr>
          <w:lang w:val="hr-HR"/>
        </w:rPr>
        <w:t>.</w:t>
      </w:r>
    </w:p>
    <w:p w14:paraId="34914BB2" w14:textId="7AA019E0" w:rsidR="000F4180" w:rsidRPr="000F4180" w:rsidRDefault="000F4180" w:rsidP="000F4180">
      <w:pPr>
        <w:pStyle w:val="Caption"/>
        <w:keepNext/>
        <w:rPr>
          <w:lang w:val="hr-HR"/>
        </w:rPr>
      </w:pPr>
      <w:bookmarkStart w:id="6" w:name="_Ref128340946"/>
      <w:r w:rsidRPr="000F4180">
        <w:rPr>
          <w:lang w:val="hr-HR"/>
        </w:rPr>
        <w:t xml:space="preserve">Tablica </w:t>
      </w:r>
      <w:r w:rsidRPr="000F4180">
        <w:rPr>
          <w:lang w:val="hr-HR"/>
        </w:rPr>
        <w:fldChar w:fldCharType="begin"/>
      </w:r>
      <w:r w:rsidRPr="000F4180">
        <w:rPr>
          <w:lang w:val="hr-HR"/>
        </w:rPr>
        <w:instrText xml:space="preserve"> SEQ Tablica \* ARABIC </w:instrText>
      </w:r>
      <w:r w:rsidRPr="000F4180">
        <w:rPr>
          <w:lang w:val="hr-HR"/>
        </w:rPr>
        <w:fldChar w:fldCharType="separate"/>
      </w:r>
      <w:r w:rsidR="001909EF">
        <w:rPr>
          <w:noProof/>
          <w:lang w:val="hr-HR"/>
        </w:rPr>
        <w:t>1</w:t>
      </w:r>
      <w:r w:rsidRPr="000F4180">
        <w:rPr>
          <w:lang w:val="hr-HR"/>
        </w:rPr>
        <w:fldChar w:fldCharType="end"/>
      </w:r>
      <w:bookmarkEnd w:id="6"/>
      <w:r w:rsidRPr="000F4180">
        <w:rPr>
          <w:lang w:val="hr-HR"/>
        </w:rPr>
        <w:t xml:space="preserve"> - primjer tablice mjerenih veličina</w:t>
      </w:r>
    </w:p>
    <w:tbl>
      <w:tblPr>
        <w:tblStyle w:val="TableGrid"/>
        <w:tblW w:w="0" w:type="auto"/>
        <w:jc w:val="center"/>
        <w:tblLook w:val="04A0" w:firstRow="1" w:lastRow="0" w:firstColumn="1" w:lastColumn="0" w:noHBand="0" w:noVBand="1"/>
      </w:tblPr>
      <w:tblGrid>
        <w:gridCol w:w="562"/>
        <w:gridCol w:w="1134"/>
        <w:gridCol w:w="1134"/>
        <w:gridCol w:w="993"/>
        <w:gridCol w:w="1134"/>
        <w:gridCol w:w="1152"/>
        <w:gridCol w:w="969"/>
        <w:gridCol w:w="971"/>
        <w:gridCol w:w="968"/>
      </w:tblGrid>
      <w:tr w:rsidR="000F4180" w14:paraId="449B721F" w14:textId="0B9C80DC" w:rsidTr="000F4180">
        <w:trPr>
          <w:jc w:val="center"/>
        </w:trPr>
        <w:tc>
          <w:tcPr>
            <w:tcW w:w="562" w:type="dxa"/>
            <w:vAlign w:val="center"/>
          </w:tcPr>
          <w:p w14:paraId="76CE26B5" w14:textId="5E78A8DD" w:rsidR="000F4180" w:rsidRPr="000F4180" w:rsidRDefault="000F4180" w:rsidP="000F4180">
            <w:pPr>
              <w:spacing w:before="60" w:after="60" w:line="240" w:lineRule="auto"/>
              <w:jc w:val="center"/>
              <w:rPr>
                <w:b/>
                <w:bCs/>
                <w:lang w:val="hr-HR"/>
              </w:rPr>
            </w:pPr>
            <w:r w:rsidRPr="000F4180">
              <w:rPr>
                <w:b/>
                <w:bCs/>
                <w:lang w:val="hr-HR"/>
              </w:rPr>
              <w:t>#</w:t>
            </w:r>
          </w:p>
        </w:tc>
        <w:tc>
          <w:tcPr>
            <w:tcW w:w="1134" w:type="dxa"/>
            <w:vAlign w:val="center"/>
          </w:tcPr>
          <w:p w14:paraId="5DAFF094" w14:textId="60F135DF" w:rsidR="000F4180" w:rsidRPr="000F4180" w:rsidRDefault="000F4180" w:rsidP="000F4180">
            <w:pPr>
              <w:spacing w:before="60" w:after="60" w:line="240" w:lineRule="auto"/>
              <w:jc w:val="center"/>
              <w:rPr>
                <w:lang w:val="hr-HR"/>
              </w:rPr>
            </w:pPr>
            <w:proofErr w:type="spellStart"/>
            <w:r w:rsidRPr="00B03DE3">
              <w:rPr>
                <w:b/>
                <w:bCs/>
                <w:lang w:val="hr-HR"/>
              </w:rPr>
              <w:t>X</w:t>
            </w:r>
            <w:r>
              <w:rPr>
                <w:b/>
                <w:bCs/>
                <w:vertAlign w:val="subscript"/>
                <w:lang w:val="hr-HR"/>
              </w:rPr>
              <w:t>hair</w:t>
            </w:r>
            <w:proofErr w:type="spellEnd"/>
            <w:r>
              <w:rPr>
                <w:b/>
                <w:bCs/>
                <w:vertAlign w:val="subscript"/>
                <w:lang w:val="hr-HR"/>
              </w:rPr>
              <w:br/>
            </w:r>
            <w:r w:rsidRPr="000F4180">
              <w:rPr>
                <w:sz w:val="20"/>
                <w:szCs w:val="20"/>
                <w:lang w:val="hr-HR"/>
              </w:rPr>
              <w:t>[mm]</w:t>
            </w:r>
          </w:p>
        </w:tc>
        <w:tc>
          <w:tcPr>
            <w:tcW w:w="1134" w:type="dxa"/>
            <w:vAlign w:val="center"/>
          </w:tcPr>
          <w:p w14:paraId="41AD3D4D" w14:textId="166F642C" w:rsidR="000F4180" w:rsidRDefault="000F4180" w:rsidP="000F4180">
            <w:pPr>
              <w:spacing w:before="60" w:after="60" w:line="240" w:lineRule="auto"/>
              <w:jc w:val="center"/>
              <w:rPr>
                <w:lang w:val="hr-HR"/>
              </w:rPr>
            </w:pPr>
            <w:proofErr w:type="spellStart"/>
            <w:r w:rsidRPr="00B03DE3">
              <w:rPr>
                <w:b/>
                <w:bCs/>
                <w:lang w:val="hr-HR"/>
              </w:rPr>
              <w:t>X</w:t>
            </w:r>
            <w:r>
              <w:rPr>
                <w:b/>
                <w:bCs/>
                <w:vertAlign w:val="subscript"/>
                <w:lang w:val="hr-HR"/>
              </w:rPr>
              <w:t>target</w:t>
            </w:r>
            <w:proofErr w:type="spellEnd"/>
            <w:r>
              <w:rPr>
                <w:b/>
                <w:bCs/>
                <w:vertAlign w:val="subscript"/>
                <w:lang w:val="hr-HR"/>
              </w:rPr>
              <w:br/>
            </w:r>
            <w:r w:rsidRPr="000F4180">
              <w:rPr>
                <w:sz w:val="20"/>
                <w:szCs w:val="20"/>
                <w:lang w:val="hr-HR"/>
              </w:rPr>
              <w:t>[mm]</w:t>
            </w:r>
          </w:p>
        </w:tc>
        <w:tc>
          <w:tcPr>
            <w:tcW w:w="993" w:type="dxa"/>
            <w:vAlign w:val="center"/>
          </w:tcPr>
          <w:p w14:paraId="2E157D27" w14:textId="4427A811" w:rsidR="000F4180" w:rsidRDefault="000F4180" w:rsidP="000F4180">
            <w:pPr>
              <w:spacing w:before="60" w:after="60" w:line="240" w:lineRule="auto"/>
              <w:jc w:val="center"/>
              <w:rPr>
                <w:lang w:val="hr-HR"/>
              </w:rPr>
            </w:pPr>
            <w:r w:rsidRPr="00BB7A72">
              <w:rPr>
                <w:rFonts w:cstheme="minorHAnsi"/>
                <w:b/>
                <w:bCs/>
                <w:lang w:val="hr-HR"/>
              </w:rPr>
              <w:t>Δ</w:t>
            </w:r>
            <w:r w:rsidRPr="00BB7A72">
              <w:rPr>
                <w:b/>
                <w:bCs/>
                <w:lang w:val="hr-HR"/>
              </w:rPr>
              <w:t>X</w:t>
            </w:r>
            <w:r>
              <w:rPr>
                <w:b/>
                <w:bCs/>
                <w:lang w:val="hr-HR"/>
              </w:rPr>
              <w:br/>
            </w:r>
            <w:r w:rsidRPr="000F4180">
              <w:rPr>
                <w:sz w:val="20"/>
                <w:szCs w:val="20"/>
                <w:lang w:val="hr-HR"/>
              </w:rPr>
              <w:t>[mm]</w:t>
            </w:r>
          </w:p>
        </w:tc>
        <w:tc>
          <w:tcPr>
            <w:tcW w:w="1134" w:type="dxa"/>
            <w:vAlign w:val="center"/>
          </w:tcPr>
          <w:p w14:paraId="096F1444" w14:textId="598191CF" w:rsidR="000F4180" w:rsidRDefault="000F4180" w:rsidP="000F4180">
            <w:pPr>
              <w:spacing w:before="60" w:after="60" w:line="240" w:lineRule="auto"/>
              <w:jc w:val="center"/>
              <w:rPr>
                <w:lang w:val="hr-HR"/>
              </w:rPr>
            </w:pPr>
            <w:r w:rsidRPr="00B03DE3">
              <w:rPr>
                <w:b/>
                <w:bCs/>
                <w:lang w:val="hr-HR"/>
              </w:rPr>
              <w:t>Y</w:t>
            </w:r>
            <w:r w:rsidRPr="00B03DE3">
              <w:rPr>
                <w:b/>
                <w:bCs/>
                <w:vertAlign w:val="subscript"/>
                <w:lang w:val="hr-HR"/>
              </w:rPr>
              <w:t>1,min</w:t>
            </w:r>
            <w:r>
              <w:rPr>
                <w:b/>
                <w:bCs/>
                <w:vertAlign w:val="subscript"/>
                <w:lang w:val="hr-HR"/>
              </w:rPr>
              <w:br/>
            </w:r>
            <w:r w:rsidRPr="000F4180">
              <w:rPr>
                <w:sz w:val="20"/>
                <w:szCs w:val="20"/>
                <w:lang w:val="hr-HR"/>
              </w:rPr>
              <w:t>[mm]</w:t>
            </w:r>
          </w:p>
        </w:tc>
        <w:tc>
          <w:tcPr>
            <w:tcW w:w="1152" w:type="dxa"/>
            <w:vAlign w:val="center"/>
          </w:tcPr>
          <w:p w14:paraId="0569390B" w14:textId="19FD1786" w:rsidR="000F4180" w:rsidRDefault="000F4180" w:rsidP="000F4180">
            <w:pPr>
              <w:spacing w:before="60" w:after="60" w:line="240" w:lineRule="auto"/>
              <w:jc w:val="center"/>
              <w:rPr>
                <w:lang w:val="hr-HR"/>
              </w:rPr>
            </w:pPr>
            <w:r w:rsidRPr="00B03DE3">
              <w:rPr>
                <w:b/>
                <w:bCs/>
                <w:lang w:val="hr-HR"/>
              </w:rPr>
              <w:t>Y</w:t>
            </w:r>
            <w:r w:rsidRPr="00B03DE3">
              <w:rPr>
                <w:b/>
                <w:bCs/>
                <w:vertAlign w:val="subscript"/>
                <w:lang w:val="hr-HR"/>
              </w:rPr>
              <w:t>1,max</w:t>
            </w:r>
            <w:r>
              <w:rPr>
                <w:b/>
                <w:bCs/>
                <w:vertAlign w:val="subscript"/>
                <w:lang w:val="hr-HR"/>
              </w:rPr>
              <w:br/>
            </w:r>
            <w:r w:rsidRPr="000F4180">
              <w:rPr>
                <w:sz w:val="20"/>
                <w:szCs w:val="20"/>
                <w:lang w:val="hr-HR"/>
              </w:rPr>
              <w:t>[mm]</w:t>
            </w:r>
          </w:p>
        </w:tc>
        <w:tc>
          <w:tcPr>
            <w:tcW w:w="969" w:type="dxa"/>
            <w:vAlign w:val="center"/>
          </w:tcPr>
          <w:p w14:paraId="30BE0149" w14:textId="411807C7" w:rsidR="000F4180" w:rsidRDefault="000F4180" w:rsidP="000F4180">
            <w:pPr>
              <w:spacing w:before="60" w:after="60" w:line="240" w:lineRule="auto"/>
              <w:jc w:val="center"/>
              <w:rPr>
                <w:lang w:val="hr-HR"/>
              </w:rPr>
            </w:pPr>
            <w:r w:rsidRPr="00B03DE3">
              <w:rPr>
                <w:b/>
                <w:bCs/>
                <w:lang w:val="hr-HR"/>
              </w:rPr>
              <w:t>Y</w:t>
            </w:r>
            <w:r w:rsidRPr="00B03DE3">
              <w:rPr>
                <w:b/>
                <w:bCs/>
                <w:vertAlign w:val="subscript"/>
                <w:lang w:val="hr-HR"/>
              </w:rPr>
              <w:t>2,min</w:t>
            </w:r>
            <w:r>
              <w:rPr>
                <w:b/>
                <w:bCs/>
                <w:vertAlign w:val="subscript"/>
                <w:lang w:val="hr-HR"/>
              </w:rPr>
              <w:br/>
            </w:r>
            <w:r w:rsidRPr="000F4180">
              <w:rPr>
                <w:sz w:val="20"/>
                <w:szCs w:val="20"/>
                <w:lang w:val="hr-HR"/>
              </w:rPr>
              <w:t>[mm]</w:t>
            </w:r>
          </w:p>
        </w:tc>
        <w:tc>
          <w:tcPr>
            <w:tcW w:w="971" w:type="dxa"/>
            <w:vAlign w:val="center"/>
          </w:tcPr>
          <w:p w14:paraId="04442065" w14:textId="60794CA7" w:rsidR="000F4180" w:rsidRDefault="000F4180" w:rsidP="000F4180">
            <w:pPr>
              <w:spacing w:before="60" w:after="60" w:line="240" w:lineRule="auto"/>
              <w:jc w:val="center"/>
              <w:rPr>
                <w:lang w:val="hr-HR"/>
              </w:rPr>
            </w:pPr>
            <w:r w:rsidRPr="00B03DE3">
              <w:rPr>
                <w:b/>
                <w:bCs/>
                <w:lang w:val="hr-HR"/>
              </w:rPr>
              <w:t>Y</w:t>
            </w:r>
            <w:r w:rsidRPr="00B03DE3">
              <w:rPr>
                <w:b/>
                <w:bCs/>
                <w:vertAlign w:val="subscript"/>
                <w:lang w:val="hr-HR"/>
              </w:rPr>
              <w:t>2,max</w:t>
            </w:r>
            <w:r>
              <w:rPr>
                <w:b/>
                <w:bCs/>
                <w:vertAlign w:val="subscript"/>
                <w:lang w:val="hr-HR"/>
              </w:rPr>
              <w:br/>
            </w:r>
            <w:r w:rsidRPr="000F4180">
              <w:rPr>
                <w:sz w:val="20"/>
                <w:szCs w:val="20"/>
                <w:lang w:val="hr-HR"/>
              </w:rPr>
              <w:t>[mm]</w:t>
            </w:r>
          </w:p>
        </w:tc>
        <w:tc>
          <w:tcPr>
            <w:tcW w:w="968" w:type="dxa"/>
          </w:tcPr>
          <w:p w14:paraId="0E082E53" w14:textId="195B634E" w:rsidR="000F4180" w:rsidRDefault="000F4180" w:rsidP="000F4180">
            <w:pPr>
              <w:spacing w:before="60" w:after="60" w:line="240" w:lineRule="auto"/>
              <w:jc w:val="center"/>
              <w:rPr>
                <w:lang w:val="hr-HR"/>
              </w:rPr>
            </w:pPr>
            <w:r w:rsidRPr="00BB7A72">
              <w:rPr>
                <w:rFonts w:cstheme="minorHAnsi"/>
                <w:b/>
                <w:bCs/>
                <w:lang w:val="hr-HR"/>
              </w:rPr>
              <w:t>Δ</w:t>
            </w:r>
            <w:r>
              <w:rPr>
                <w:b/>
                <w:bCs/>
                <w:lang w:val="hr-HR"/>
              </w:rPr>
              <w:t>Y</w:t>
            </w:r>
            <w:r>
              <w:rPr>
                <w:b/>
                <w:bCs/>
                <w:lang w:val="hr-HR"/>
              </w:rPr>
              <w:br/>
            </w:r>
            <w:r w:rsidRPr="000F4180">
              <w:rPr>
                <w:sz w:val="20"/>
                <w:szCs w:val="20"/>
                <w:lang w:val="hr-HR"/>
              </w:rPr>
              <w:t>[mm]</w:t>
            </w:r>
          </w:p>
        </w:tc>
      </w:tr>
      <w:tr w:rsidR="000F4180" w14:paraId="365EE64C" w14:textId="0BEFFC81" w:rsidTr="000F4180">
        <w:trPr>
          <w:jc w:val="center"/>
        </w:trPr>
        <w:tc>
          <w:tcPr>
            <w:tcW w:w="562" w:type="dxa"/>
            <w:vAlign w:val="center"/>
          </w:tcPr>
          <w:p w14:paraId="1A75E847" w14:textId="696B14C0" w:rsidR="000F4180" w:rsidRDefault="000F4180" w:rsidP="000F4180">
            <w:pPr>
              <w:spacing w:before="60" w:after="60" w:line="240" w:lineRule="auto"/>
              <w:jc w:val="center"/>
              <w:rPr>
                <w:lang w:val="hr-HR"/>
              </w:rPr>
            </w:pPr>
            <w:r>
              <w:rPr>
                <w:lang w:val="hr-HR"/>
              </w:rPr>
              <w:t>1</w:t>
            </w:r>
          </w:p>
        </w:tc>
        <w:tc>
          <w:tcPr>
            <w:tcW w:w="1134" w:type="dxa"/>
            <w:vAlign w:val="center"/>
          </w:tcPr>
          <w:p w14:paraId="385CBD8A" w14:textId="1D75B447" w:rsidR="000F4180" w:rsidRDefault="000F4180" w:rsidP="000F4180">
            <w:pPr>
              <w:spacing w:before="60" w:after="60" w:line="240" w:lineRule="auto"/>
              <w:jc w:val="center"/>
              <w:rPr>
                <w:lang w:val="hr-HR"/>
              </w:rPr>
            </w:pPr>
            <w:r>
              <w:rPr>
                <w:lang w:val="hr-HR"/>
              </w:rPr>
              <w:t>220</w:t>
            </w:r>
            <w:r w:rsidR="00EC1111">
              <w:rPr>
                <w:lang w:val="hr-HR"/>
              </w:rPr>
              <w:t>.0</w:t>
            </w:r>
          </w:p>
        </w:tc>
        <w:tc>
          <w:tcPr>
            <w:tcW w:w="1134" w:type="dxa"/>
            <w:vAlign w:val="center"/>
          </w:tcPr>
          <w:p w14:paraId="58E0377D" w14:textId="56CA81D9" w:rsidR="000F4180" w:rsidRDefault="000F4180" w:rsidP="000F4180">
            <w:pPr>
              <w:spacing w:before="60" w:after="60" w:line="240" w:lineRule="auto"/>
              <w:jc w:val="center"/>
              <w:rPr>
                <w:lang w:val="hr-HR"/>
              </w:rPr>
            </w:pPr>
            <w:r>
              <w:rPr>
                <w:lang w:val="hr-HR"/>
              </w:rPr>
              <w:t>1420</w:t>
            </w:r>
            <w:r w:rsidR="00EC1111">
              <w:rPr>
                <w:lang w:val="hr-HR"/>
              </w:rPr>
              <w:t>.0</w:t>
            </w:r>
          </w:p>
        </w:tc>
        <w:tc>
          <w:tcPr>
            <w:tcW w:w="993" w:type="dxa"/>
            <w:vAlign w:val="center"/>
          </w:tcPr>
          <w:p w14:paraId="2CBDA6E1" w14:textId="4FBD129D" w:rsidR="000F4180" w:rsidRDefault="000F4180" w:rsidP="000F4180">
            <w:pPr>
              <w:spacing w:before="60" w:after="60" w:line="240" w:lineRule="auto"/>
              <w:jc w:val="center"/>
              <w:rPr>
                <w:lang w:val="hr-HR"/>
              </w:rPr>
            </w:pPr>
            <w:r>
              <w:rPr>
                <w:lang w:val="hr-HR"/>
              </w:rPr>
              <w:t>0.5</w:t>
            </w:r>
          </w:p>
        </w:tc>
        <w:tc>
          <w:tcPr>
            <w:tcW w:w="1134" w:type="dxa"/>
            <w:vAlign w:val="center"/>
          </w:tcPr>
          <w:p w14:paraId="02B7D1DF" w14:textId="0DCBD20E" w:rsidR="000F4180" w:rsidRDefault="000F4180" w:rsidP="000F4180">
            <w:pPr>
              <w:spacing w:before="60" w:after="60" w:line="240" w:lineRule="auto"/>
              <w:jc w:val="center"/>
              <w:rPr>
                <w:lang w:val="hr-HR"/>
              </w:rPr>
            </w:pPr>
            <w:r>
              <w:rPr>
                <w:lang w:val="hr-HR"/>
              </w:rPr>
              <w:t>17.5</w:t>
            </w:r>
          </w:p>
        </w:tc>
        <w:tc>
          <w:tcPr>
            <w:tcW w:w="1152" w:type="dxa"/>
            <w:vAlign w:val="center"/>
          </w:tcPr>
          <w:p w14:paraId="60FAFA1A" w14:textId="138A6927" w:rsidR="000F4180" w:rsidRDefault="000F4180" w:rsidP="000F4180">
            <w:pPr>
              <w:spacing w:before="60" w:after="60" w:line="240" w:lineRule="auto"/>
              <w:jc w:val="center"/>
              <w:rPr>
                <w:lang w:val="hr-HR"/>
              </w:rPr>
            </w:pPr>
            <w:r>
              <w:rPr>
                <w:lang w:val="hr-HR"/>
              </w:rPr>
              <w:t>21.0</w:t>
            </w:r>
          </w:p>
        </w:tc>
        <w:tc>
          <w:tcPr>
            <w:tcW w:w="969" w:type="dxa"/>
            <w:vAlign w:val="center"/>
          </w:tcPr>
          <w:p w14:paraId="1759AA17" w14:textId="48D54B86" w:rsidR="000F4180" w:rsidRDefault="000F4180" w:rsidP="000F4180">
            <w:pPr>
              <w:spacing w:before="60" w:after="60" w:line="240" w:lineRule="auto"/>
              <w:jc w:val="center"/>
              <w:rPr>
                <w:lang w:val="hr-HR"/>
              </w:rPr>
            </w:pPr>
            <w:r>
              <w:rPr>
                <w:lang w:val="hr-HR"/>
              </w:rPr>
              <w:t>36.0</w:t>
            </w:r>
          </w:p>
        </w:tc>
        <w:tc>
          <w:tcPr>
            <w:tcW w:w="971" w:type="dxa"/>
            <w:vAlign w:val="center"/>
          </w:tcPr>
          <w:p w14:paraId="65DEFB63" w14:textId="51D93734" w:rsidR="000F4180" w:rsidRDefault="000F4180" w:rsidP="000F4180">
            <w:pPr>
              <w:spacing w:before="60" w:after="60" w:line="240" w:lineRule="auto"/>
              <w:jc w:val="center"/>
              <w:rPr>
                <w:lang w:val="hr-HR"/>
              </w:rPr>
            </w:pPr>
            <w:r>
              <w:rPr>
                <w:lang w:val="hr-HR"/>
              </w:rPr>
              <w:t>41.5</w:t>
            </w:r>
          </w:p>
        </w:tc>
        <w:tc>
          <w:tcPr>
            <w:tcW w:w="968" w:type="dxa"/>
          </w:tcPr>
          <w:p w14:paraId="10B6965E" w14:textId="392C6F89" w:rsidR="000F4180" w:rsidRDefault="000F4180" w:rsidP="000F4180">
            <w:pPr>
              <w:spacing w:before="60" w:after="60" w:line="240" w:lineRule="auto"/>
              <w:jc w:val="center"/>
              <w:rPr>
                <w:lang w:val="hr-HR"/>
              </w:rPr>
            </w:pPr>
            <w:r>
              <w:rPr>
                <w:lang w:val="hr-HR"/>
              </w:rPr>
              <w:t>0.5</w:t>
            </w:r>
          </w:p>
        </w:tc>
      </w:tr>
      <w:tr w:rsidR="000F4180" w14:paraId="17060EF6" w14:textId="7E638EC5" w:rsidTr="000F4180">
        <w:trPr>
          <w:jc w:val="center"/>
        </w:trPr>
        <w:tc>
          <w:tcPr>
            <w:tcW w:w="562" w:type="dxa"/>
            <w:vAlign w:val="center"/>
          </w:tcPr>
          <w:p w14:paraId="71B5C993" w14:textId="2C4FC40F" w:rsidR="000F4180" w:rsidRDefault="000F4180" w:rsidP="000F4180">
            <w:pPr>
              <w:spacing w:before="60" w:after="60" w:line="240" w:lineRule="auto"/>
              <w:jc w:val="center"/>
              <w:rPr>
                <w:lang w:val="hr-HR"/>
              </w:rPr>
            </w:pPr>
            <w:r>
              <w:rPr>
                <w:lang w:val="hr-HR"/>
              </w:rPr>
              <w:t>.</w:t>
            </w:r>
            <w:r>
              <w:rPr>
                <w:lang w:val="hr-HR"/>
              </w:rPr>
              <w:br/>
              <w:t>.</w:t>
            </w:r>
            <w:r>
              <w:rPr>
                <w:lang w:val="hr-HR"/>
              </w:rPr>
              <w:br/>
              <w:t>.</w:t>
            </w:r>
          </w:p>
        </w:tc>
        <w:tc>
          <w:tcPr>
            <w:tcW w:w="1134" w:type="dxa"/>
            <w:vAlign w:val="center"/>
          </w:tcPr>
          <w:p w14:paraId="6602EFAE" w14:textId="17B9ABB6" w:rsidR="000F4180" w:rsidRDefault="000F4180" w:rsidP="000F4180">
            <w:pPr>
              <w:spacing w:before="60" w:after="60" w:line="240" w:lineRule="auto"/>
              <w:jc w:val="center"/>
              <w:rPr>
                <w:lang w:val="hr-HR"/>
              </w:rPr>
            </w:pPr>
            <w:r>
              <w:rPr>
                <w:lang w:val="hr-HR"/>
              </w:rPr>
              <w:t>.</w:t>
            </w:r>
            <w:r>
              <w:rPr>
                <w:lang w:val="hr-HR"/>
              </w:rPr>
              <w:br/>
              <w:t>.</w:t>
            </w:r>
            <w:r>
              <w:rPr>
                <w:lang w:val="hr-HR"/>
              </w:rPr>
              <w:br/>
              <w:t>.</w:t>
            </w:r>
          </w:p>
        </w:tc>
        <w:tc>
          <w:tcPr>
            <w:tcW w:w="1134" w:type="dxa"/>
            <w:vAlign w:val="center"/>
          </w:tcPr>
          <w:p w14:paraId="19B1D9FA" w14:textId="47CF4C78" w:rsidR="000F4180" w:rsidRDefault="000F4180" w:rsidP="000F4180">
            <w:pPr>
              <w:spacing w:before="60" w:after="60" w:line="240" w:lineRule="auto"/>
              <w:jc w:val="center"/>
              <w:rPr>
                <w:lang w:val="hr-HR"/>
              </w:rPr>
            </w:pPr>
            <w:r>
              <w:rPr>
                <w:lang w:val="hr-HR"/>
              </w:rPr>
              <w:t>.</w:t>
            </w:r>
            <w:r>
              <w:rPr>
                <w:lang w:val="hr-HR"/>
              </w:rPr>
              <w:br/>
              <w:t>.</w:t>
            </w:r>
            <w:r>
              <w:rPr>
                <w:lang w:val="hr-HR"/>
              </w:rPr>
              <w:br/>
              <w:t>.</w:t>
            </w:r>
          </w:p>
        </w:tc>
        <w:tc>
          <w:tcPr>
            <w:tcW w:w="993" w:type="dxa"/>
            <w:vAlign w:val="center"/>
          </w:tcPr>
          <w:p w14:paraId="570417A6" w14:textId="282F939F" w:rsidR="000F4180" w:rsidRDefault="000F4180" w:rsidP="000F4180">
            <w:pPr>
              <w:spacing w:before="60" w:after="60" w:line="240" w:lineRule="auto"/>
              <w:jc w:val="center"/>
              <w:rPr>
                <w:lang w:val="hr-HR"/>
              </w:rPr>
            </w:pPr>
            <w:r>
              <w:rPr>
                <w:lang w:val="hr-HR"/>
              </w:rPr>
              <w:t>.</w:t>
            </w:r>
            <w:r>
              <w:rPr>
                <w:lang w:val="hr-HR"/>
              </w:rPr>
              <w:br/>
              <w:t>.</w:t>
            </w:r>
            <w:r>
              <w:rPr>
                <w:lang w:val="hr-HR"/>
              </w:rPr>
              <w:br/>
              <w:t>.</w:t>
            </w:r>
          </w:p>
        </w:tc>
        <w:tc>
          <w:tcPr>
            <w:tcW w:w="1134" w:type="dxa"/>
            <w:vAlign w:val="center"/>
          </w:tcPr>
          <w:p w14:paraId="530C0E40" w14:textId="3FECCD50" w:rsidR="000F4180" w:rsidRDefault="000F4180" w:rsidP="000F4180">
            <w:pPr>
              <w:spacing w:before="60" w:after="60" w:line="240" w:lineRule="auto"/>
              <w:jc w:val="center"/>
              <w:rPr>
                <w:lang w:val="hr-HR"/>
              </w:rPr>
            </w:pPr>
            <w:r>
              <w:rPr>
                <w:lang w:val="hr-HR"/>
              </w:rPr>
              <w:t>.</w:t>
            </w:r>
            <w:r>
              <w:rPr>
                <w:lang w:val="hr-HR"/>
              </w:rPr>
              <w:br/>
              <w:t>.</w:t>
            </w:r>
            <w:r>
              <w:rPr>
                <w:lang w:val="hr-HR"/>
              </w:rPr>
              <w:br/>
              <w:t>.</w:t>
            </w:r>
          </w:p>
        </w:tc>
        <w:tc>
          <w:tcPr>
            <w:tcW w:w="1152" w:type="dxa"/>
            <w:vAlign w:val="center"/>
          </w:tcPr>
          <w:p w14:paraId="108B8A04" w14:textId="18287AA6" w:rsidR="000F4180" w:rsidRDefault="000F4180" w:rsidP="000F4180">
            <w:pPr>
              <w:spacing w:before="60" w:after="60" w:line="240" w:lineRule="auto"/>
              <w:jc w:val="center"/>
              <w:rPr>
                <w:lang w:val="hr-HR"/>
              </w:rPr>
            </w:pPr>
            <w:r>
              <w:rPr>
                <w:lang w:val="hr-HR"/>
              </w:rPr>
              <w:t>.</w:t>
            </w:r>
            <w:r>
              <w:rPr>
                <w:lang w:val="hr-HR"/>
              </w:rPr>
              <w:br/>
              <w:t>.</w:t>
            </w:r>
            <w:r>
              <w:rPr>
                <w:lang w:val="hr-HR"/>
              </w:rPr>
              <w:br/>
              <w:t>.</w:t>
            </w:r>
          </w:p>
        </w:tc>
        <w:tc>
          <w:tcPr>
            <w:tcW w:w="969" w:type="dxa"/>
            <w:vAlign w:val="center"/>
          </w:tcPr>
          <w:p w14:paraId="543A69FC" w14:textId="6B4EFD65" w:rsidR="000F4180" w:rsidRDefault="000F4180" w:rsidP="000F4180">
            <w:pPr>
              <w:spacing w:before="60" w:after="60" w:line="240" w:lineRule="auto"/>
              <w:jc w:val="center"/>
              <w:rPr>
                <w:lang w:val="hr-HR"/>
              </w:rPr>
            </w:pPr>
            <w:r>
              <w:rPr>
                <w:lang w:val="hr-HR"/>
              </w:rPr>
              <w:t>.</w:t>
            </w:r>
            <w:r>
              <w:rPr>
                <w:lang w:val="hr-HR"/>
              </w:rPr>
              <w:br/>
              <w:t>.</w:t>
            </w:r>
            <w:r>
              <w:rPr>
                <w:lang w:val="hr-HR"/>
              </w:rPr>
              <w:br/>
              <w:t>.</w:t>
            </w:r>
          </w:p>
        </w:tc>
        <w:tc>
          <w:tcPr>
            <w:tcW w:w="971" w:type="dxa"/>
            <w:vAlign w:val="center"/>
          </w:tcPr>
          <w:p w14:paraId="6000BAAB" w14:textId="7491F556" w:rsidR="000F4180" w:rsidRDefault="000F4180" w:rsidP="000F4180">
            <w:pPr>
              <w:spacing w:before="60" w:after="60" w:line="240" w:lineRule="auto"/>
              <w:jc w:val="center"/>
              <w:rPr>
                <w:lang w:val="hr-HR"/>
              </w:rPr>
            </w:pPr>
            <w:r>
              <w:rPr>
                <w:lang w:val="hr-HR"/>
              </w:rPr>
              <w:t>.</w:t>
            </w:r>
            <w:r>
              <w:rPr>
                <w:lang w:val="hr-HR"/>
              </w:rPr>
              <w:br/>
              <w:t>.</w:t>
            </w:r>
            <w:r>
              <w:rPr>
                <w:lang w:val="hr-HR"/>
              </w:rPr>
              <w:br/>
              <w:t>.</w:t>
            </w:r>
          </w:p>
        </w:tc>
        <w:tc>
          <w:tcPr>
            <w:tcW w:w="968" w:type="dxa"/>
          </w:tcPr>
          <w:p w14:paraId="4C6921B0" w14:textId="5A92CA8C" w:rsidR="000F4180" w:rsidRDefault="000F4180" w:rsidP="000F4180">
            <w:pPr>
              <w:spacing w:before="60" w:after="60" w:line="240" w:lineRule="auto"/>
              <w:jc w:val="center"/>
              <w:rPr>
                <w:lang w:val="hr-HR"/>
              </w:rPr>
            </w:pPr>
            <w:r>
              <w:rPr>
                <w:lang w:val="hr-HR"/>
              </w:rPr>
              <w:t>.</w:t>
            </w:r>
            <w:r>
              <w:rPr>
                <w:lang w:val="hr-HR"/>
              </w:rPr>
              <w:br/>
              <w:t>.</w:t>
            </w:r>
            <w:r>
              <w:rPr>
                <w:lang w:val="hr-HR"/>
              </w:rPr>
              <w:br/>
              <w:t>.</w:t>
            </w:r>
          </w:p>
        </w:tc>
      </w:tr>
      <w:tr w:rsidR="000F4180" w14:paraId="06CFBC18" w14:textId="77777777" w:rsidTr="000F4180">
        <w:trPr>
          <w:jc w:val="center"/>
        </w:trPr>
        <w:tc>
          <w:tcPr>
            <w:tcW w:w="562" w:type="dxa"/>
            <w:vAlign w:val="center"/>
          </w:tcPr>
          <w:p w14:paraId="142823D8" w14:textId="54BBB885" w:rsidR="000F4180" w:rsidRDefault="000F4180" w:rsidP="000F4180">
            <w:pPr>
              <w:spacing w:before="60" w:after="60" w:line="240" w:lineRule="auto"/>
              <w:jc w:val="center"/>
              <w:rPr>
                <w:lang w:val="hr-HR"/>
              </w:rPr>
            </w:pPr>
            <w:r>
              <w:rPr>
                <w:lang w:val="hr-HR"/>
              </w:rPr>
              <w:t>10</w:t>
            </w:r>
          </w:p>
        </w:tc>
        <w:tc>
          <w:tcPr>
            <w:tcW w:w="1134" w:type="dxa"/>
            <w:vAlign w:val="center"/>
          </w:tcPr>
          <w:p w14:paraId="62F3DF1F" w14:textId="0467FF45" w:rsidR="000F4180" w:rsidRDefault="002230B7" w:rsidP="000F4180">
            <w:pPr>
              <w:spacing w:before="60" w:after="60" w:line="240" w:lineRule="auto"/>
              <w:jc w:val="center"/>
              <w:rPr>
                <w:lang w:val="hr-HR"/>
              </w:rPr>
            </w:pPr>
            <w:r>
              <w:rPr>
                <w:lang w:val="hr-HR"/>
              </w:rPr>
              <w:t>…</w:t>
            </w:r>
          </w:p>
        </w:tc>
        <w:tc>
          <w:tcPr>
            <w:tcW w:w="1134" w:type="dxa"/>
            <w:vAlign w:val="center"/>
          </w:tcPr>
          <w:p w14:paraId="40C3974E" w14:textId="30B62B50" w:rsidR="000F4180" w:rsidRDefault="002230B7" w:rsidP="000F4180">
            <w:pPr>
              <w:spacing w:before="60" w:after="60" w:line="240" w:lineRule="auto"/>
              <w:jc w:val="center"/>
              <w:rPr>
                <w:lang w:val="hr-HR"/>
              </w:rPr>
            </w:pPr>
            <w:r>
              <w:rPr>
                <w:lang w:val="hr-HR"/>
              </w:rPr>
              <w:t>…</w:t>
            </w:r>
          </w:p>
        </w:tc>
        <w:tc>
          <w:tcPr>
            <w:tcW w:w="993" w:type="dxa"/>
            <w:vAlign w:val="center"/>
          </w:tcPr>
          <w:p w14:paraId="2A906C85" w14:textId="2666A5AF" w:rsidR="000F4180" w:rsidRDefault="002230B7" w:rsidP="000F4180">
            <w:pPr>
              <w:spacing w:before="60" w:after="60" w:line="240" w:lineRule="auto"/>
              <w:jc w:val="center"/>
              <w:rPr>
                <w:lang w:val="hr-HR"/>
              </w:rPr>
            </w:pPr>
            <w:r>
              <w:rPr>
                <w:lang w:val="hr-HR"/>
              </w:rPr>
              <w:t>…</w:t>
            </w:r>
          </w:p>
        </w:tc>
        <w:tc>
          <w:tcPr>
            <w:tcW w:w="1134" w:type="dxa"/>
            <w:vAlign w:val="center"/>
          </w:tcPr>
          <w:p w14:paraId="019FF45A" w14:textId="20EB1D14" w:rsidR="000F4180" w:rsidRDefault="002230B7" w:rsidP="000F4180">
            <w:pPr>
              <w:spacing w:before="60" w:after="60" w:line="240" w:lineRule="auto"/>
              <w:jc w:val="center"/>
              <w:rPr>
                <w:lang w:val="hr-HR"/>
              </w:rPr>
            </w:pPr>
            <w:r>
              <w:rPr>
                <w:lang w:val="hr-HR"/>
              </w:rPr>
              <w:t>…</w:t>
            </w:r>
          </w:p>
        </w:tc>
        <w:tc>
          <w:tcPr>
            <w:tcW w:w="1152" w:type="dxa"/>
            <w:vAlign w:val="center"/>
          </w:tcPr>
          <w:p w14:paraId="706DBF7D" w14:textId="7DA28FBB" w:rsidR="000F4180" w:rsidRDefault="002230B7" w:rsidP="000F4180">
            <w:pPr>
              <w:spacing w:before="60" w:after="60" w:line="240" w:lineRule="auto"/>
              <w:jc w:val="center"/>
              <w:rPr>
                <w:lang w:val="hr-HR"/>
              </w:rPr>
            </w:pPr>
            <w:r>
              <w:rPr>
                <w:lang w:val="hr-HR"/>
              </w:rPr>
              <w:t>…</w:t>
            </w:r>
          </w:p>
        </w:tc>
        <w:tc>
          <w:tcPr>
            <w:tcW w:w="969" w:type="dxa"/>
            <w:vAlign w:val="center"/>
          </w:tcPr>
          <w:p w14:paraId="3D58115A" w14:textId="31A89C68" w:rsidR="000F4180" w:rsidRDefault="002230B7" w:rsidP="000F4180">
            <w:pPr>
              <w:spacing w:before="60" w:after="60" w:line="240" w:lineRule="auto"/>
              <w:jc w:val="center"/>
              <w:rPr>
                <w:lang w:val="hr-HR"/>
              </w:rPr>
            </w:pPr>
            <w:r>
              <w:rPr>
                <w:lang w:val="hr-HR"/>
              </w:rPr>
              <w:t>…</w:t>
            </w:r>
          </w:p>
        </w:tc>
        <w:tc>
          <w:tcPr>
            <w:tcW w:w="971" w:type="dxa"/>
            <w:vAlign w:val="center"/>
          </w:tcPr>
          <w:p w14:paraId="769E8122" w14:textId="232B21C8" w:rsidR="000F4180" w:rsidRDefault="002230B7" w:rsidP="000F4180">
            <w:pPr>
              <w:spacing w:before="60" w:after="60" w:line="240" w:lineRule="auto"/>
              <w:jc w:val="center"/>
              <w:rPr>
                <w:lang w:val="hr-HR"/>
              </w:rPr>
            </w:pPr>
            <w:r>
              <w:rPr>
                <w:lang w:val="hr-HR"/>
              </w:rPr>
              <w:t>…</w:t>
            </w:r>
          </w:p>
        </w:tc>
        <w:tc>
          <w:tcPr>
            <w:tcW w:w="968" w:type="dxa"/>
          </w:tcPr>
          <w:p w14:paraId="39CCF495" w14:textId="2330CD66" w:rsidR="000F4180" w:rsidRDefault="002230B7" w:rsidP="000F4180">
            <w:pPr>
              <w:spacing w:before="60" w:after="60" w:line="240" w:lineRule="auto"/>
              <w:jc w:val="center"/>
              <w:rPr>
                <w:lang w:val="hr-HR"/>
              </w:rPr>
            </w:pPr>
            <w:r>
              <w:rPr>
                <w:lang w:val="hr-HR"/>
              </w:rPr>
              <w:t>…</w:t>
            </w:r>
          </w:p>
        </w:tc>
      </w:tr>
    </w:tbl>
    <w:p w14:paraId="5C8E7DB4" w14:textId="4FAC55F0" w:rsidR="00734263" w:rsidRDefault="00734263" w:rsidP="00734263">
      <w:pPr>
        <w:rPr>
          <w:lang w:val="hr-HR"/>
        </w:rPr>
      </w:pPr>
    </w:p>
    <w:p w14:paraId="70F37EAA" w14:textId="1D5EE546" w:rsidR="00443B5E" w:rsidRPr="00F71473" w:rsidRDefault="00443B5E" w:rsidP="00B65E48">
      <w:pPr>
        <w:pStyle w:val="Heading1"/>
        <w:rPr>
          <w:lang w:val="hr-HR"/>
        </w:rPr>
      </w:pPr>
      <w:r w:rsidRPr="00F71473">
        <w:rPr>
          <w:lang w:val="hr-HR"/>
        </w:rPr>
        <w:t>Obrada podataka</w:t>
      </w:r>
    </w:p>
    <w:p w14:paraId="5D243D0A" w14:textId="1767234D" w:rsidR="00D04B35" w:rsidRDefault="002230B7" w:rsidP="00443B5E">
      <w:pPr>
        <w:rPr>
          <w:lang w:val="hr-HR"/>
        </w:rPr>
      </w:pPr>
      <w:r>
        <w:rPr>
          <w:lang w:val="hr-HR"/>
        </w:rPr>
        <w:t xml:space="preserve">Izmjerene podatke potrebno je obraditi tako </w:t>
      </w:r>
      <w:r w:rsidR="0070596A">
        <w:rPr>
          <w:lang w:val="hr-HR"/>
        </w:rPr>
        <w:t xml:space="preserve">da </w:t>
      </w:r>
      <w:r>
        <w:rPr>
          <w:lang w:val="hr-HR"/>
        </w:rPr>
        <w:t>se u konačnici mogu iskoristiti poznate formule za položaje ogibnih minimuma kako bi se odredila debljina vlasi kose na statistički/matematički/znanstveno ispravan način, dakle srednja vrijednost zajedno s ispravno procijenjenom statističkom i sistematskom neodređenosti.</w:t>
      </w:r>
    </w:p>
    <w:p w14:paraId="6A6C0943" w14:textId="4099F306" w:rsidR="002230B7" w:rsidRDefault="002230B7" w:rsidP="00443B5E">
      <w:pPr>
        <w:rPr>
          <w:lang w:val="hr-HR"/>
        </w:rPr>
      </w:pPr>
      <w:r>
        <w:rPr>
          <w:lang w:val="hr-HR"/>
        </w:rPr>
        <w:t>Vi ne poznajete svu matematiku koju je potrebno znati da bi se ispravno baratalo i računalo s veličinama koje posjeduju neodređenosti, zato ću vam ja dati neke od potrebnih formula</w:t>
      </w:r>
      <w:r w:rsidR="00B65E48">
        <w:rPr>
          <w:lang w:val="hr-HR"/>
        </w:rPr>
        <w:t xml:space="preserve"> za neodređenosti</w:t>
      </w:r>
      <w:r>
        <w:rPr>
          <w:lang w:val="hr-HR"/>
        </w:rPr>
        <w:t>, ali jednostavno pravilo je da</w:t>
      </w:r>
      <w:r w:rsidR="00B65E48">
        <w:rPr>
          <w:lang w:val="hr-HR"/>
        </w:rPr>
        <w:t xml:space="preserve"> se u proračunu srednjih vrijednosti koriste srednje vrijednosti (npr. srednja vrijednost zbroja dviju veličina je zbroj njihovih srednjih vrijednosti), a neodređenosti se uvijek zbrajaju (u određenom smislu – kod zbroja/razlike dviju veličina je to egzaktno tako, kod kompliciranijih formula je malo kompliciranije).</w:t>
      </w:r>
    </w:p>
    <w:p w14:paraId="333FD08D" w14:textId="77777777" w:rsidR="00B65E48" w:rsidRDefault="00B65E48" w:rsidP="00443B5E">
      <w:pPr>
        <w:rPr>
          <w:lang w:val="hr-HR"/>
        </w:rPr>
      </w:pPr>
      <w:r>
        <w:rPr>
          <w:lang w:val="hr-HR"/>
        </w:rPr>
        <w:t>Formule koje smo učili za položaje ogibnih minimuma su:</w:t>
      </w:r>
    </w:p>
    <w:p w14:paraId="6D0CF7E1" w14:textId="31EC8C35" w:rsidR="00B65E48" w:rsidRPr="00B65E48" w:rsidRDefault="00023DF1" w:rsidP="00B65E48">
      <w:pPr>
        <w:pStyle w:val="ListParagraph"/>
        <w:numPr>
          <w:ilvl w:val="0"/>
          <w:numId w:val="9"/>
        </w:numPr>
        <w:rPr>
          <w:lang w:val="hr-HR"/>
        </w:rPr>
      </w:pPr>
      <m:oMath>
        <m:func>
          <m:funcPr>
            <m:ctrlPr>
              <w:rPr>
                <w:rFonts w:ascii="Cambria Math" w:hAnsi="Cambria Math"/>
                <w:b/>
                <w:bCs/>
                <w:i/>
                <w:lang w:val="hr-HR"/>
              </w:rPr>
            </m:ctrlPr>
          </m:funcPr>
          <m:fName>
            <m:r>
              <m:rPr>
                <m:sty m:val="b"/>
              </m:rPr>
              <w:rPr>
                <w:rFonts w:ascii="Cambria Math" w:hAnsi="Cambria Math"/>
                <w:lang w:val="hr-HR"/>
              </w:rPr>
              <m:t>tan</m:t>
            </m:r>
          </m:fName>
          <m:e>
            <m:d>
              <m:dPr>
                <m:ctrlPr>
                  <w:rPr>
                    <w:rFonts w:ascii="Cambria Math" w:hAnsi="Cambria Math"/>
                    <w:b/>
                    <w:bCs/>
                    <w:i/>
                    <w:lang w:val="hr-HR"/>
                  </w:rPr>
                </m:ctrlPr>
              </m:dPr>
              <m:e>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e>
            </m:d>
            <m:r>
              <m:rPr>
                <m:sty m:val="bi"/>
              </m:rPr>
              <w:rPr>
                <w:rFonts w:ascii="Cambria Math" w:hAnsi="Cambria Math"/>
                <w:lang w:val="hr-HR"/>
              </w:rPr>
              <m:t xml:space="preserve">= </m:t>
            </m:r>
            <m:f>
              <m:fPr>
                <m:ctrlPr>
                  <w:rPr>
                    <w:rFonts w:ascii="Cambria Math" w:hAnsi="Cambria Math"/>
                    <w:b/>
                    <w:bCs/>
                    <w:i/>
                    <w:lang w:val="hr-HR"/>
                  </w:rPr>
                </m:ctrlPr>
              </m:fPr>
              <m:num>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num>
              <m:den>
                <m:r>
                  <m:rPr>
                    <m:sty m:val="bi"/>
                  </m:rPr>
                  <w:rPr>
                    <w:rFonts w:ascii="Cambria Math" w:hAnsi="Cambria Math"/>
                    <w:lang w:val="hr-HR"/>
                  </w:rPr>
                  <m:t>a</m:t>
                </m:r>
              </m:den>
            </m:f>
          </m:e>
        </m:func>
      </m:oMath>
      <w:r w:rsidR="00B65E48">
        <w:rPr>
          <w:rFonts w:eastAsiaTheme="minorEastAsia"/>
          <w:lang w:val="hr-HR"/>
        </w:rPr>
        <w:t xml:space="preserve"> , odnosno </w:t>
      </w:r>
      <m:oMath>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r>
          <m:rPr>
            <m:sty m:val="bi"/>
          </m:rPr>
          <w:rPr>
            <w:rFonts w:ascii="Cambria Math" w:hAnsi="Cambria Math"/>
            <w:lang w:val="hr-HR"/>
          </w:rPr>
          <m:t xml:space="preserve">= </m:t>
        </m:r>
        <m:func>
          <m:funcPr>
            <m:ctrlPr>
              <w:rPr>
                <w:rFonts w:ascii="Cambria Math" w:hAnsi="Cambria Math"/>
                <w:b/>
                <w:bCs/>
                <w:i/>
                <w:lang w:val="hr-HR"/>
              </w:rPr>
            </m:ctrlPr>
          </m:funcPr>
          <m:fName>
            <m:sSup>
              <m:sSupPr>
                <m:ctrlPr>
                  <w:rPr>
                    <w:rFonts w:ascii="Cambria Math" w:hAnsi="Cambria Math"/>
                    <w:b/>
                    <w:bCs/>
                    <w:i/>
                    <w:lang w:val="hr-HR"/>
                  </w:rPr>
                </m:ctrlPr>
              </m:sSupPr>
              <m:e>
                <m:r>
                  <m:rPr>
                    <m:sty m:val="b"/>
                  </m:rPr>
                  <w:rPr>
                    <w:rFonts w:ascii="Cambria Math" w:hAnsi="Cambria Math"/>
                    <w:lang w:val="hr-HR"/>
                  </w:rPr>
                  <m:t>tan</m:t>
                </m:r>
              </m:e>
              <m:sup>
                <m:r>
                  <m:rPr>
                    <m:sty m:val="bi"/>
                  </m:rPr>
                  <w:rPr>
                    <w:rFonts w:ascii="Cambria Math" w:hAnsi="Cambria Math"/>
                    <w:lang w:val="hr-HR"/>
                  </w:rPr>
                  <m:t>-1</m:t>
                </m:r>
              </m:sup>
            </m:sSup>
          </m:fName>
          <m:e>
            <m:d>
              <m:dPr>
                <m:ctrlPr>
                  <w:rPr>
                    <w:rFonts w:ascii="Cambria Math" w:hAnsi="Cambria Math"/>
                    <w:b/>
                    <w:bCs/>
                    <w:i/>
                    <w:lang w:val="hr-HR"/>
                  </w:rPr>
                </m:ctrlPr>
              </m:dPr>
              <m:e>
                <m:f>
                  <m:fPr>
                    <m:ctrlPr>
                      <w:rPr>
                        <w:rFonts w:ascii="Cambria Math" w:hAnsi="Cambria Math"/>
                        <w:b/>
                        <w:bCs/>
                        <w:i/>
                        <w:lang w:val="hr-HR"/>
                      </w:rPr>
                    </m:ctrlPr>
                  </m:fPr>
                  <m:num>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num>
                  <m:den>
                    <m:r>
                      <m:rPr>
                        <m:sty m:val="bi"/>
                      </m:rPr>
                      <w:rPr>
                        <w:rFonts w:ascii="Cambria Math" w:hAnsi="Cambria Math"/>
                        <w:lang w:val="hr-HR"/>
                      </w:rPr>
                      <m:t>a</m:t>
                    </m:r>
                  </m:den>
                </m:f>
              </m:e>
            </m:d>
          </m:e>
        </m:func>
      </m:oMath>
      <w:r w:rsidR="00B65E48">
        <w:rPr>
          <w:rFonts w:eastAsiaTheme="minorEastAsia"/>
          <w:lang w:val="hr-HR"/>
        </w:rPr>
        <w:t xml:space="preserve"> i</w:t>
      </w:r>
    </w:p>
    <w:p w14:paraId="62372CE9" w14:textId="54AB2F49" w:rsidR="00B65E48" w:rsidRPr="00734263" w:rsidRDefault="00023DF1" w:rsidP="00B65E48">
      <w:pPr>
        <w:pStyle w:val="ListParagraph"/>
        <w:numPr>
          <w:ilvl w:val="0"/>
          <w:numId w:val="9"/>
        </w:numPr>
        <w:rPr>
          <w:lang w:val="hr-HR"/>
        </w:rPr>
      </w:pPr>
      <m:oMath>
        <m:func>
          <m:funcPr>
            <m:ctrlPr>
              <w:rPr>
                <w:rFonts w:ascii="Cambria Math" w:hAnsi="Cambria Math"/>
                <w:b/>
                <w:bCs/>
                <w:i/>
                <w:lang w:val="hr-HR"/>
              </w:rPr>
            </m:ctrlPr>
          </m:funcPr>
          <m:fName>
            <m:r>
              <m:rPr>
                <m:sty m:val="b"/>
              </m:rPr>
              <w:rPr>
                <w:rFonts w:ascii="Cambria Math" w:hAnsi="Cambria Math"/>
                <w:lang w:val="hr-HR"/>
              </w:rPr>
              <m:t>sin</m:t>
            </m:r>
          </m:fName>
          <m:e>
            <m:d>
              <m:dPr>
                <m:ctrlPr>
                  <w:rPr>
                    <w:rFonts w:ascii="Cambria Math" w:hAnsi="Cambria Math"/>
                    <w:b/>
                    <w:bCs/>
                    <w:i/>
                    <w:lang w:val="hr-HR"/>
                  </w:rPr>
                </m:ctrlPr>
              </m:dPr>
              <m:e>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e>
            </m:d>
            <m:r>
              <m:rPr>
                <m:sty m:val="bi"/>
              </m:rPr>
              <w:rPr>
                <w:rFonts w:ascii="Cambria Math" w:hAnsi="Cambria Math"/>
                <w:lang w:val="hr-HR"/>
              </w:rPr>
              <m:t xml:space="preserve">= </m:t>
            </m:r>
            <m:f>
              <m:fPr>
                <m:ctrlPr>
                  <w:rPr>
                    <w:rFonts w:ascii="Cambria Math" w:hAnsi="Cambria Math"/>
                    <w:b/>
                    <w:bCs/>
                    <w:i/>
                    <w:lang w:val="hr-HR"/>
                  </w:rPr>
                </m:ctrlPr>
              </m:fPr>
              <m:num>
                <m:r>
                  <m:rPr>
                    <m:sty m:val="bi"/>
                  </m:rPr>
                  <w:rPr>
                    <w:rFonts w:ascii="Cambria Math" w:hAnsi="Cambria Math"/>
                    <w:lang w:val="hr-HR"/>
                  </w:rPr>
                  <m:t>k ⋅ λ</m:t>
                </m:r>
              </m:num>
              <m:den>
                <m:r>
                  <m:rPr>
                    <m:sty m:val="bi"/>
                  </m:rPr>
                  <w:rPr>
                    <w:rFonts w:ascii="Cambria Math" w:hAnsi="Cambria Math"/>
                    <w:lang w:val="hr-HR"/>
                  </w:rPr>
                  <m:t>d</m:t>
                </m:r>
              </m:den>
            </m:f>
          </m:e>
        </m:func>
      </m:oMath>
      <w:r w:rsidR="00B65E48">
        <w:rPr>
          <w:rFonts w:eastAsiaTheme="minorEastAsia"/>
          <w:lang w:val="hr-HR"/>
        </w:rPr>
        <w:t xml:space="preserve"> , odnosno </w:t>
      </w:r>
      <m:oMath>
        <m:r>
          <m:rPr>
            <m:sty m:val="bi"/>
          </m:rPr>
          <w:rPr>
            <w:rFonts w:ascii="Cambria Math" w:eastAsiaTheme="minorEastAsia" w:hAnsi="Cambria Math"/>
            <w:lang w:val="hr-HR"/>
          </w:rPr>
          <m:t>d</m:t>
        </m:r>
        <m:r>
          <m:rPr>
            <m:sty m:val="bi"/>
          </m:rPr>
          <w:rPr>
            <w:rFonts w:ascii="Cambria Math" w:hAnsi="Cambria Math"/>
            <w:lang w:val="hr-HR"/>
          </w:rPr>
          <m:t>=</m:t>
        </m:r>
        <m:f>
          <m:fPr>
            <m:ctrlPr>
              <w:rPr>
                <w:rFonts w:ascii="Cambria Math" w:hAnsi="Cambria Math"/>
                <w:b/>
                <w:bCs/>
                <w:i/>
                <w:lang w:val="hr-HR"/>
              </w:rPr>
            </m:ctrlPr>
          </m:fPr>
          <m:num>
            <m:r>
              <m:rPr>
                <m:sty m:val="bi"/>
              </m:rPr>
              <w:rPr>
                <w:rFonts w:ascii="Cambria Math" w:hAnsi="Cambria Math"/>
                <w:lang w:val="hr-HR"/>
              </w:rPr>
              <m:t>k ⋅ λ</m:t>
            </m:r>
          </m:num>
          <m:den>
            <m:func>
              <m:funcPr>
                <m:ctrlPr>
                  <w:rPr>
                    <w:rFonts w:ascii="Cambria Math" w:hAnsi="Cambria Math"/>
                    <w:b/>
                    <w:bCs/>
                    <w:i/>
                    <w:lang w:val="hr-HR"/>
                  </w:rPr>
                </m:ctrlPr>
              </m:funcPr>
              <m:fName>
                <m:r>
                  <m:rPr>
                    <m:sty m:val="b"/>
                  </m:rPr>
                  <w:rPr>
                    <w:rFonts w:ascii="Cambria Math" w:hAnsi="Cambria Math"/>
                    <w:lang w:val="hr-HR"/>
                  </w:rPr>
                  <m:t>sin</m:t>
                </m:r>
              </m:fName>
              <m:e>
                <m:d>
                  <m:dPr>
                    <m:ctrlPr>
                      <w:rPr>
                        <w:rFonts w:ascii="Cambria Math" w:hAnsi="Cambria Math"/>
                        <w:b/>
                        <w:bCs/>
                        <w:i/>
                        <w:lang w:val="hr-HR"/>
                      </w:rPr>
                    </m:ctrlPr>
                  </m:dPr>
                  <m:e>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e>
                </m:d>
              </m:e>
            </m:func>
          </m:den>
        </m:f>
      </m:oMath>
      <w:r w:rsidR="00734263">
        <w:rPr>
          <w:rFonts w:eastAsiaTheme="minorEastAsia"/>
          <w:lang w:val="hr-HR"/>
        </w:rPr>
        <w:t xml:space="preserve"> , ako nas zanima debljina prepreke ili pukotine,</w:t>
      </w:r>
    </w:p>
    <w:p w14:paraId="30B7E0CE" w14:textId="26029261" w:rsidR="00734263" w:rsidRDefault="00734263" w:rsidP="00734263">
      <w:pPr>
        <w:rPr>
          <w:rFonts w:eastAsiaTheme="minorEastAsia"/>
          <w:lang w:val="hr-HR"/>
        </w:rPr>
      </w:pPr>
      <w:r>
        <w:rPr>
          <w:lang w:val="hr-HR"/>
        </w:rPr>
        <w:t xml:space="preserve">pri čemu </w:t>
      </w:r>
      <m:oMath>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oMath>
      <w:r>
        <w:rPr>
          <w:rFonts w:eastAsiaTheme="minorEastAsia"/>
          <w:lang w:val="hr-HR"/>
        </w:rPr>
        <w:t xml:space="preserve"> i </w:t>
      </w:r>
      <m:oMath>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oMath>
      <w:r>
        <w:rPr>
          <w:rFonts w:eastAsiaTheme="minorEastAsia"/>
          <w:lang w:val="hr-HR"/>
        </w:rPr>
        <w:t xml:space="preserve"> označavaju kut odnosno udaljenost </w:t>
      </w:r>
      <m:oMath>
        <m:r>
          <m:rPr>
            <m:sty m:val="bi"/>
          </m:rPr>
          <w:rPr>
            <w:rFonts w:ascii="Cambria Math" w:hAnsi="Cambria Math"/>
            <w:lang w:val="hr-HR"/>
          </w:rPr>
          <m:t>k</m:t>
        </m:r>
      </m:oMath>
      <w:r>
        <w:rPr>
          <w:rFonts w:eastAsiaTheme="minorEastAsia"/>
          <w:lang w:val="hr-HR"/>
        </w:rPr>
        <w:t>-tog minimuma od središnjeg maksimuma na papiru/podlozi.</w:t>
      </w:r>
    </w:p>
    <w:p w14:paraId="2E642BD0" w14:textId="2CA9DD45" w:rsidR="00734263" w:rsidRDefault="00734263" w:rsidP="00734263">
      <w:pPr>
        <w:rPr>
          <w:rFonts w:eastAsiaTheme="minorEastAsia"/>
          <w:lang w:val="hr-HR"/>
        </w:rPr>
      </w:pPr>
      <w:r>
        <w:rPr>
          <w:lang w:val="hr-HR"/>
        </w:rPr>
        <w:lastRenderedPageBreak/>
        <w:t>Dakle, da bi te formule mogli koristiti za određivanje debljine vlasi kose (</w:t>
      </w:r>
      <m:oMath>
        <m:r>
          <m:rPr>
            <m:sty m:val="bi"/>
          </m:rPr>
          <w:rPr>
            <w:rFonts w:ascii="Cambria Math" w:eastAsiaTheme="minorEastAsia" w:hAnsi="Cambria Math"/>
            <w:lang w:val="hr-HR"/>
          </w:rPr>
          <m:t>d</m:t>
        </m:r>
      </m:oMath>
      <w:r>
        <w:rPr>
          <w:lang w:val="hr-HR"/>
        </w:rPr>
        <w:t>) potrebno je poznavati udaljenost vlasi kose i papira/podloge (</w:t>
      </w:r>
      <m:oMath>
        <m:r>
          <m:rPr>
            <m:sty m:val="bi"/>
          </m:rPr>
          <w:rPr>
            <w:rFonts w:ascii="Cambria Math" w:hAnsi="Cambria Math"/>
            <w:lang w:val="hr-HR"/>
          </w:rPr>
          <m:t>a</m:t>
        </m:r>
      </m:oMath>
      <w:r>
        <w:rPr>
          <w:lang w:val="hr-HR"/>
        </w:rPr>
        <w:t xml:space="preserve">) te položaje minimuma </w:t>
      </w:r>
      <m:oMath>
        <m:r>
          <w:rPr>
            <w:rFonts w:ascii="Cambria Math" w:hAnsi="Cambria Math"/>
            <w:lang w:val="hr-HR"/>
          </w:rPr>
          <m:t>(</m:t>
        </m:r>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r>
          <w:rPr>
            <w:rFonts w:ascii="Cambria Math" w:hAnsi="Cambria Math"/>
            <w:lang w:val="hr-HR"/>
          </w:rPr>
          <m:t>)</m:t>
        </m:r>
      </m:oMath>
      <w:r>
        <w:rPr>
          <w:rFonts w:eastAsiaTheme="minorEastAsia"/>
          <w:lang w:val="hr-HR"/>
        </w:rPr>
        <w:t>, naravno uz poznavanje valne duljine laserske svjetlosti koju koristimo (a to mora pisati na laseru, zajedno s neodređenosti).</w:t>
      </w:r>
    </w:p>
    <w:p w14:paraId="2263B61C" w14:textId="70E49776" w:rsidR="00734263" w:rsidRDefault="00734263" w:rsidP="00CD5558">
      <w:pPr>
        <w:rPr>
          <w:rFonts w:eastAsiaTheme="minorEastAsia"/>
          <w:lang w:val="hr-HR"/>
        </w:rPr>
      </w:pPr>
      <w:r>
        <w:rPr>
          <w:rFonts w:eastAsiaTheme="minorEastAsia"/>
          <w:lang w:val="hr-HR"/>
        </w:rPr>
        <w:t xml:space="preserve">Određivanje veličina </w:t>
      </w:r>
      <m:oMath>
        <m:r>
          <m:rPr>
            <m:sty m:val="bi"/>
          </m:rPr>
          <w:rPr>
            <w:rFonts w:ascii="Cambria Math" w:hAnsi="Cambria Math"/>
            <w:lang w:val="hr-HR"/>
          </w:rPr>
          <m:t>a</m:t>
        </m:r>
      </m:oMath>
      <w:r>
        <w:rPr>
          <w:rFonts w:eastAsiaTheme="minorEastAsia"/>
          <w:lang w:val="hr-HR"/>
        </w:rPr>
        <w:t xml:space="preserve"> te </w:t>
      </w:r>
      <m:oMath>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1</m:t>
            </m:r>
          </m:sub>
        </m:sSub>
      </m:oMath>
      <w:r>
        <w:rPr>
          <w:rFonts w:eastAsiaTheme="minorEastAsia"/>
          <w:lang w:val="hr-HR"/>
        </w:rPr>
        <w:t xml:space="preserve"> i </w:t>
      </w:r>
      <m:oMath>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2</m:t>
            </m:r>
          </m:sub>
        </m:sSub>
      </m:oMath>
      <w:r>
        <w:rPr>
          <w:rFonts w:eastAsiaTheme="minorEastAsia"/>
          <w:lang w:val="hr-HR"/>
        </w:rPr>
        <w:t xml:space="preserve"> trebalo bi biti jednostavno i logično iz izmjerenih veličina, ali napisat ću formule svejedno</w:t>
      </w:r>
      <w:r w:rsidR="00CD5558">
        <w:rPr>
          <w:rFonts w:eastAsiaTheme="minorEastAsia"/>
          <w:lang w:val="hr-HR"/>
        </w:rPr>
        <w:t xml:space="preserve"> da bude sasvim jasno (razmislite o njima, zašto su takve):</w:t>
      </w:r>
    </w:p>
    <w:p w14:paraId="70943002" w14:textId="1CE47732" w:rsidR="00CD5558" w:rsidRPr="00323022" w:rsidRDefault="00323022" w:rsidP="00CD5558">
      <w:pPr>
        <w:pStyle w:val="ListParagraph"/>
        <w:numPr>
          <w:ilvl w:val="0"/>
          <w:numId w:val="9"/>
        </w:numPr>
        <w:contextualSpacing w:val="0"/>
        <w:rPr>
          <w:b/>
          <w:bCs/>
          <w:lang w:val="hr-HR"/>
        </w:rPr>
      </w:pPr>
      <m:oMath>
        <m:r>
          <m:rPr>
            <m:sty m:val="bi"/>
          </m:rPr>
          <w:rPr>
            <w:rFonts w:ascii="Cambria Math" w:hAnsi="Cambria Math"/>
            <w:lang w:val="hr-HR"/>
          </w:rPr>
          <m:t>a=</m:t>
        </m:r>
        <m:sSub>
          <m:sSubPr>
            <m:ctrlPr>
              <w:rPr>
                <w:rFonts w:ascii="Cambria Math" w:hAnsi="Cambria Math"/>
                <w:b/>
                <w:bCs/>
                <w:i/>
                <w:lang w:val="hr-HR"/>
              </w:rPr>
            </m:ctrlPr>
          </m:sSubPr>
          <m:e>
            <m:r>
              <m:rPr>
                <m:sty m:val="bi"/>
              </m:rPr>
              <w:rPr>
                <w:rFonts w:ascii="Cambria Math" w:hAnsi="Cambria Math"/>
                <w:lang w:val="hr-HR"/>
              </w:rPr>
              <m:t>X</m:t>
            </m:r>
          </m:e>
          <m:sub>
            <m:r>
              <m:rPr>
                <m:sty m:val="bi"/>
              </m:rPr>
              <w:rPr>
                <w:rFonts w:ascii="Cambria Math" w:hAnsi="Cambria Math"/>
                <w:lang w:val="hr-HR"/>
              </w:rPr>
              <m:t>target</m:t>
            </m:r>
          </m:sub>
        </m:sSub>
        <m:r>
          <m:rPr>
            <m:sty m:val="bi"/>
          </m:rPr>
          <w:rPr>
            <w:rFonts w:ascii="Cambria Math" w:hAnsi="Cambria Math"/>
            <w:lang w:val="hr-HR"/>
          </w:rPr>
          <m:t>-</m:t>
        </m:r>
        <m:sSub>
          <m:sSubPr>
            <m:ctrlPr>
              <w:rPr>
                <w:rFonts w:ascii="Cambria Math" w:hAnsi="Cambria Math"/>
                <w:b/>
                <w:bCs/>
                <w:i/>
                <w:lang w:val="hr-HR"/>
              </w:rPr>
            </m:ctrlPr>
          </m:sSubPr>
          <m:e>
            <m:r>
              <m:rPr>
                <m:sty m:val="bi"/>
              </m:rPr>
              <w:rPr>
                <w:rFonts w:ascii="Cambria Math" w:hAnsi="Cambria Math"/>
                <w:lang w:val="hr-HR"/>
              </w:rPr>
              <m:t>X</m:t>
            </m:r>
          </m:e>
          <m:sub>
            <m:r>
              <m:rPr>
                <m:sty m:val="bi"/>
              </m:rPr>
              <w:rPr>
                <w:rFonts w:ascii="Cambria Math" w:hAnsi="Cambria Math"/>
                <w:lang w:val="hr-HR"/>
              </w:rPr>
              <m:t>hair</m:t>
            </m:r>
          </m:sub>
        </m:sSub>
      </m:oMath>
      <w:r w:rsidR="00CD5558" w:rsidRPr="00CD5558">
        <w:rPr>
          <w:rFonts w:eastAsiaTheme="minorEastAsia"/>
          <w:lang w:val="hr-HR"/>
        </w:rPr>
        <w:t xml:space="preserve"> , pa će sistematska neodređenost biti</w:t>
      </w:r>
      <w:r w:rsidR="00CD5558">
        <w:rPr>
          <w:rFonts w:eastAsiaTheme="minorEastAsia"/>
          <w:lang w:val="hr-HR"/>
        </w:rPr>
        <w:t xml:space="preserve">  </w:t>
      </w:r>
      <m:oMath>
        <m:r>
          <m:rPr>
            <m:sty m:val="b"/>
          </m:rPr>
          <w:rPr>
            <w:rFonts w:ascii="Cambria Math" w:eastAsiaTheme="minorEastAsia" w:hAnsi="Cambria Math"/>
            <w:lang w:val="hr-HR"/>
          </w:rPr>
          <m:t>Δ</m:t>
        </m:r>
        <m:r>
          <m:rPr>
            <m:sty m:val="bi"/>
          </m:rPr>
          <w:rPr>
            <w:rFonts w:ascii="Cambria Math" w:hAnsi="Cambria Math"/>
            <w:lang w:val="hr-HR"/>
          </w:rPr>
          <m:t>a=</m:t>
        </m:r>
        <m:r>
          <m:rPr>
            <m:sty m:val="b"/>
          </m:rPr>
          <w:rPr>
            <w:rFonts w:ascii="Cambria Math" w:eastAsiaTheme="minorEastAsia" w:hAnsi="Cambria Math"/>
            <w:lang w:val="hr-HR"/>
          </w:rPr>
          <m:t>ΔX</m:t>
        </m:r>
      </m:oMath>
      <w:r w:rsidR="00CD5558" w:rsidRPr="00323022">
        <w:rPr>
          <w:rFonts w:eastAsiaTheme="minorEastAsia"/>
          <w:b/>
          <w:bCs/>
          <w:lang w:val="hr-HR"/>
        </w:rPr>
        <w:t xml:space="preserve"> + </w:t>
      </w:r>
      <m:oMath>
        <m:r>
          <m:rPr>
            <m:sty m:val="b"/>
          </m:rPr>
          <w:rPr>
            <w:rFonts w:ascii="Cambria Math" w:eastAsiaTheme="minorEastAsia" w:hAnsi="Cambria Math"/>
            <w:lang w:val="hr-HR"/>
          </w:rPr>
          <m:t>ΔX=2⋅ΔX</m:t>
        </m:r>
      </m:oMath>
    </w:p>
    <w:p w14:paraId="40C52380" w14:textId="6C54591D" w:rsidR="00CD5558" w:rsidRPr="00323022" w:rsidRDefault="00023DF1" w:rsidP="00CD5558">
      <w:pPr>
        <w:pStyle w:val="ListParagraph"/>
        <w:numPr>
          <w:ilvl w:val="0"/>
          <w:numId w:val="9"/>
        </w:numPr>
        <w:rPr>
          <w:b/>
          <w:bCs/>
          <w:lang w:val="hr-HR"/>
        </w:rPr>
      </w:pPr>
      <m:oMath>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r>
          <m:rPr>
            <m:sty m:val="bi"/>
          </m:rPr>
          <w:rPr>
            <w:rFonts w:ascii="Cambria Math" w:eastAsiaTheme="minorEastAsia" w:hAnsi="Cambria Math"/>
            <w:lang w:val="hr-HR"/>
          </w:rPr>
          <m:t>=</m:t>
        </m:r>
        <m:f>
          <m:fPr>
            <m:ctrlPr>
              <w:rPr>
                <w:rFonts w:ascii="Cambria Math" w:eastAsiaTheme="minorEastAsia" w:hAnsi="Cambria Math"/>
                <w:b/>
                <w:bCs/>
                <w:i/>
                <w:lang w:val="hr-HR"/>
              </w:rPr>
            </m:ctrlPr>
          </m:fPr>
          <m:num>
            <m:sSub>
              <m:sSubPr>
                <m:ctrlPr>
                  <w:rPr>
                    <w:rFonts w:ascii="Cambria Math" w:eastAsiaTheme="minorEastAsia" w:hAnsi="Cambria Math"/>
                    <w:b/>
                    <w:bCs/>
                    <w:i/>
                    <w:lang w:val="hr-HR"/>
                  </w:rPr>
                </m:ctrlPr>
              </m:sSubPr>
              <m:e>
                <m:r>
                  <m:rPr>
                    <m:sty m:val="bi"/>
                  </m:rPr>
                  <w:rPr>
                    <w:rFonts w:ascii="Cambria Math" w:eastAsiaTheme="minorEastAsia" w:hAnsi="Cambria Math"/>
                    <w:lang w:val="hr-HR"/>
                  </w:rPr>
                  <m:t>Y</m:t>
                </m:r>
              </m:e>
              <m:sub>
                <m:r>
                  <m:rPr>
                    <m:sty m:val="bi"/>
                  </m:rPr>
                  <w:rPr>
                    <w:rFonts w:ascii="Cambria Math" w:eastAsiaTheme="minorEastAsia" w:hAnsi="Cambria Math"/>
                    <w:lang w:val="hr-HR"/>
                  </w:rPr>
                  <m:t>k,min</m:t>
                </m:r>
              </m:sub>
            </m:sSub>
            <m:r>
              <m:rPr>
                <m:sty m:val="bi"/>
              </m:rPr>
              <w:rPr>
                <w:rFonts w:ascii="Cambria Math" w:eastAsiaTheme="minorEastAsia" w:hAnsi="Cambria Math"/>
                <w:lang w:val="hr-HR"/>
              </w:rPr>
              <m:t xml:space="preserve">+ </m:t>
            </m:r>
            <m:sSub>
              <m:sSubPr>
                <m:ctrlPr>
                  <w:rPr>
                    <w:rFonts w:ascii="Cambria Math" w:eastAsiaTheme="minorEastAsia" w:hAnsi="Cambria Math"/>
                    <w:b/>
                    <w:bCs/>
                    <w:i/>
                    <w:lang w:val="hr-HR"/>
                  </w:rPr>
                </m:ctrlPr>
              </m:sSubPr>
              <m:e>
                <m:r>
                  <m:rPr>
                    <m:sty m:val="bi"/>
                  </m:rPr>
                  <w:rPr>
                    <w:rFonts w:ascii="Cambria Math" w:eastAsiaTheme="minorEastAsia" w:hAnsi="Cambria Math"/>
                    <w:lang w:val="hr-HR"/>
                  </w:rPr>
                  <m:t>Y</m:t>
                </m:r>
              </m:e>
              <m:sub>
                <m:r>
                  <m:rPr>
                    <m:sty m:val="bi"/>
                  </m:rPr>
                  <w:rPr>
                    <w:rFonts w:ascii="Cambria Math" w:eastAsiaTheme="minorEastAsia" w:hAnsi="Cambria Math"/>
                    <w:lang w:val="hr-HR"/>
                  </w:rPr>
                  <m:t>k,max</m:t>
                </m:r>
              </m:sub>
            </m:sSub>
          </m:num>
          <m:den>
            <m:r>
              <m:rPr>
                <m:sty m:val="bi"/>
              </m:rPr>
              <w:rPr>
                <w:rFonts w:ascii="Cambria Math" w:eastAsiaTheme="minorEastAsia" w:hAnsi="Cambria Math"/>
                <w:lang w:val="hr-HR"/>
              </w:rPr>
              <m:t>4</m:t>
            </m:r>
          </m:den>
        </m:f>
      </m:oMath>
      <w:r w:rsidR="00CD5558">
        <w:rPr>
          <w:rFonts w:eastAsiaTheme="minorEastAsia"/>
          <w:lang w:val="hr-HR"/>
        </w:rPr>
        <w:t xml:space="preserve"> , sa sistematskom neodređenosti  </w:t>
      </w:r>
      <m:oMath>
        <m:r>
          <m:rPr>
            <m:sty m:val="b"/>
          </m:rPr>
          <w:rPr>
            <w:rFonts w:ascii="Cambria Math" w:eastAsiaTheme="minorEastAsia" w:hAnsi="Cambria Math"/>
            <w:lang w:val="hr-HR"/>
          </w:rPr>
          <m:t>Δ</m:t>
        </m:r>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r>
          <m:rPr>
            <m:sty m:val="bi"/>
          </m:rPr>
          <w:rPr>
            <w:rFonts w:ascii="Cambria Math" w:hAnsi="Cambria Math"/>
            <w:lang w:val="hr-HR"/>
          </w:rPr>
          <m:t>=</m:t>
        </m:r>
        <m:f>
          <m:fPr>
            <m:ctrlPr>
              <w:rPr>
                <w:rFonts w:ascii="Cambria Math" w:hAnsi="Cambria Math"/>
                <w:b/>
                <w:bCs/>
                <w:i/>
                <w:lang w:val="hr-HR"/>
              </w:rPr>
            </m:ctrlPr>
          </m:fPr>
          <m:num>
            <m:r>
              <m:rPr>
                <m:sty m:val="b"/>
              </m:rPr>
              <w:rPr>
                <w:rFonts w:ascii="Cambria Math" w:eastAsiaTheme="minorEastAsia" w:hAnsi="Cambria Math"/>
                <w:lang w:val="hr-HR"/>
              </w:rPr>
              <m:t>2⋅ΔY</m:t>
            </m:r>
          </m:num>
          <m:den>
            <m:r>
              <m:rPr>
                <m:sty m:val="bi"/>
              </m:rPr>
              <w:rPr>
                <w:rFonts w:ascii="Cambria Math" w:hAnsi="Cambria Math"/>
                <w:lang w:val="hr-HR"/>
              </w:rPr>
              <m:t>4</m:t>
            </m:r>
          </m:den>
        </m:f>
        <m:r>
          <m:rPr>
            <m:sty m:val="bi"/>
          </m:rPr>
          <w:rPr>
            <w:rFonts w:ascii="Cambria Math" w:eastAsiaTheme="minorEastAsia" w:hAnsi="Cambria Math"/>
            <w:lang w:val="hr-HR"/>
          </w:rPr>
          <m:t>=</m:t>
        </m:r>
        <m:f>
          <m:fPr>
            <m:ctrlPr>
              <w:rPr>
                <w:rFonts w:ascii="Cambria Math" w:hAnsi="Cambria Math"/>
                <w:b/>
                <w:bCs/>
                <w:i/>
                <w:lang w:val="hr-HR"/>
              </w:rPr>
            </m:ctrlPr>
          </m:fPr>
          <m:num>
            <m:r>
              <m:rPr>
                <m:sty m:val="b"/>
              </m:rPr>
              <w:rPr>
                <w:rFonts w:ascii="Cambria Math" w:eastAsiaTheme="minorEastAsia" w:hAnsi="Cambria Math"/>
                <w:lang w:val="hr-HR"/>
              </w:rPr>
              <m:t>ΔY</m:t>
            </m:r>
          </m:num>
          <m:den>
            <m:r>
              <m:rPr>
                <m:sty m:val="bi"/>
              </m:rPr>
              <w:rPr>
                <w:rFonts w:ascii="Cambria Math" w:hAnsi="Cambria Math"/>
                <w:lang w:val="hr-HR"/>
              </w:rPr>
              <m:t>2</m:t>
            </m:r>
          </m:den>
        </m:f>
      </m:oMath>
    </w:p>
    <w:p w14:paraId="4806DAE2" w14:textId="7E1C63CA" w:rsidR="00323022" w:rsidRDefault="00323022" w:rsidP="00681359">
      <w:pPr>
        <w:rPr>
          <w:lang w:val="hr-HR"/>
        </w:rPr>
      </w:pPr>
      <w:r>
        <w:rPr>
          <w:lang w:val="hr-HR"/>
        </w:rPr>
        <w:t xml:space="preserve">U daljnjem računu ignorirati ćemo neodređenost u udaljenosti </w:t>
      </w:r>
      <m:oMath>
        <m:r>
          <w:rPr>
            <w:rFonts w:ascii="Cambria Math" w:hAnsi="Cambria Math"/>
            <w:lang w:val="hr-HR"/>
          </w:rPr>
          <m:t>a</m:t>
        </m:r>
      </m:oMath>
      <w:r>
        <w:rPr>
          <w:rFonts w:eastAsiaTheme="minorEastAsia"/>
          <w:lang w:val="hr-HR"/>
        </w:rPr>
        <w:t xml:space="preserve"> da si ne kompliciramo račune i formule pretjerano. Opravdanje za to je pretpostavka da je ta neodređenost vrlo malena (otprilike 1 mm na 1 metar, što je 1/1000, a to je puno manje od ostalih neodređenosti koje su oko 1/100 ili više).</w:t>
      </w:r>
    </w:p>
    <w:p w14:paraId="3564D6E4" w14:textId="3839F5D5" w:rsidR="00CD5558" w:rsidRDefault="00CD5558" w:rsidP="00681359">
      <w:pPr>
        <w:rPr>
          <w:rFonts w:eastAsiaTheme="minorEastAsia"/>
          <w:lang w:val="hr-HR"/>
        </w:rPr>
      </w:pPr>
      <w:r>
        <w:rPr>
          <w:lang w:val="hr-HR"/>
        </w:rPr>
        <w:t xml:space="preserve">Poznavajući te veličine moguće je izračunati kutove </w:t>
      </w:r>
      <m:oMath>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1</m:t>
            </m:r>
          </m:sub>
        </m:sSub>
      </m:oMath>
      <w:r>
        <w:rPr>
          <w:rFonts w:eastAsiaTheme="minorEastAsia"/>
          <w:lang w:val="hr-HR"/>
        </w:rPr>
        <w:t xml:space="preserve"> i </w:t>
      </w:r>
      <m:oMath>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2</m:t>
            </m:r>
          </m:sub>
        </m:sSub>
      </m:oMath>
      <w:r w:rsidR="00681359">
        <w:rPr>
          <w:rFonts w:eastAsiaTheme="minorEastAsia"/>
          <w:lang w:val="hr-HR"/>
        </w:rPr>
        <w:t xml:space="preserve"> te debljine vlasi kose koje se dobiju za svaki od tih kutova, označimo ih s </w:t>
      </w: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oMath>
      <w:r w:rsidR="00681359">
        <w:rPr>
          <w:rFonts w:eastAsiaTheme="minorEastAsia"/>
          <w:lang w:val="hr-HR"/>
        </w:rPr>
        <w:t xml:space="preserve"> i </w:t>
      </w: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oMath>
      <w:r w:rsidR="00681359">
        <w:rPr>
          <w:rFonts w:eastAsiaTheme="minorEastAsia"/>
          <w:lang w:val="hr-HR"/>
        </w:rPr>
        <w:t>, koristeći formule 1 i 2. No, potrebno je izračunati još i sistematske neodređenosti tih veličina. Za izvod i razumijevanje formula za izračun tih neodređenosti potrebno je poznavanje naprednije matematike pa ću vam ih ovdje samo napisati:</w:t>
      </w:r>
    </w:p>
    <w:p w14:paraId="17CC2AFC" w14:textId="21E76480" w:rsidR="00681359" w:rsidRPr="00323022" w:rsidRDefault="00323022" w:rsidP="00681359">
      <w:pPr>
        <w:pStyle w:val="ListParagraph"/>
        <w:numPr>
          <w:ilvl w:val="0"/>
          <w:numId w:val="9"/>
        </w:numPr>
        <w:contextualSpacing w:val="0"/>
        <w:rPr>
          <w:b/>
          <w:bCs/>
          <w:lang w:val="hr-HR"/>
        </w:rPr>
      </w:pPr>
      <m:oMath>
        <m:r>
          <m:rPr>
            <m:sty m:val="b"/>
          </m:rPr>
          <w:rPr>
            <w:rFonts w:ascii="Cambria Math" w:eastAsiaTheme="minorEastAsia" w:hAnsi="Cambria Math"/>
            <w:lang w:val="hr-HR"/>
          </w:rPr>
          <m:t>Δ</m:t>
        </m:r>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r>
          <m:rPr>
            <m:sty m:val="bi"/>
          </m:rPr>
          <w:rPr>
            <w:rFonts w:ascii="Cambria Math" w:hAnsi="Cambria Math"/>
            <w:lang w:val="hr-HR"/>
          </w:rPr>
          <m:t>=</m:t>
        </m:r>
        <m:f>
          <m:fPr>
            <m:ctrlPr>
              <w:rPr>
                <w:rFonts w:ascii="Cambria Math" w:hAnsi="Cambria Math"/>
                <w:b/>
                <w:bCs/>
                <w:i/>
                <w:lang w:val="hr-HR"/>
              </w:rPr>
            </m:ctrlPr>
          </m:fPr>
          <m:num>
            <m:r>
              <m:rPr>
                <m:sty m:val="bi"/>
              </m:rPr>
              <w:rPr>
                <w:rFonts w:ascii="Cambria Math" w:hAnsi="Cambria Math"/>
                <w:lang w:val="hr-HR"/>
              </w:rPr>
              <m:t>a</m:t>
            </m:r>
          </m:num>
          <m:den>
            <m:d>
              <m:dPr>
                <m:ctrlPr>
                  <w:rPr>
                    <w:rFonts w:ascii="Cambria Math" w:hAnsi="Cambria Math"/>
                    <w:b/>
                    <w:bCs/>
                    <w:i/>
                    <w:lang w:val="hr-HR"/>
                  </w:rPr>
                </m:ctrlPr>
              </m:dPr>
              <m:e>
                <m:sSup>
                  <m:sSupPr>
                    <m:ctrlPr>
                      <w:rPr>
                        <w:rFonts w:ascii="Cambria Math" w:hAnsi="Cambria Math"/>
                        <w:b/>
                        <w:bCs/>
                        <w:i/>
                        <w:lang w:val="hr-HR"/>
                      </w:rPr>
                    </m:ctrlPr>
                  </m:sSupPr>
                  <m:e>
                    <m:r>
                      <m:rPr>
                        <m:sty m:val="bi"/>
                      </m:rPr>
                      <w:rPr>
                        <w:rFonts w:ascii="Cambria Math" w:hAnsi="Cambria Math"/>
                        <w:lang w:val="hr-HR"/>
                      </w:rPr>
                      <m:t>a</m:t>
                    </m:r>
                  </m:e>
                  <m:sup>
                    <m:r>
                      <m:rPr>
                        <m:sty m:val="bi"/>
                      </m:rPr>
                      <w:rPr>
                        <w:rFonts w:ascii="Cambria Math" w:hAnsi="Cambria Math"/>
                        <w:lang w:val="hr-HR"/>
                      </w:rPr>
                      <m:t>2</m:t>
                    </m:r>
                  </m:sup>
                </m:sSup>
                <m:r>
                  <m:rPr>
                    <m:sty m:val="bi"/>
                  </m:rPr>
                  <w:rPr>
                    <w:rFonts w:ascii="Cambria Math" w:hAnsi="Cambria Math"/>
                    <w:lang w:val="hr-HR"/>
                  </w:rPr>
                  <m:t>+</m:t>
                </m:r>
                <m:sSup>
                  <m:sSupPr>
                    <m:ctrlPr>
                      <w:rPr>
                        <w:rFonts w:ascii="Cambria Math"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e>
                  <m:sup>
                    <m:r>
                      <m:rPr>
                        <m:sty m:val="bi"/>
                      </m:rPr>
                      <w:rPr>
                        <w:rFonts w:ascii="Cambria Math" w:hAnsi="Cambria Math"/>
                        <w:lang w:val="hr-HR"/>
                      </w:rPr>
                      <m:t>2</m:t>
                    </m:r>
                  </m:sup>
                </m:sSup>
              </m:e>
            </m:d>
          </m:den>
        </m:f>
        <m:r>
          <m:rPr>
            <m:sty m:val="b"/>
          </m:rPr>
          <w:rPr>
            <w:rFonts w:ascii="Cambria Math" w:eastAsiaTheme="minorEastAsia" w:hAnsi="Cambria Math"/>
            <w:lang w:val="hr-HR"/>
          </w:rPr>
          <m:t>Δ</m:t>
        </m:r>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oMath>
    </w:p>
    <w:p w14:paraId="1023F370" w14:textId="6A359051" w:rsidR="00681359" w:rsidRPr="00323022" w:rsidRDefault="00323022" w:rsidP="00323022">
      <w:pPr>
        <w:pStyle w:val="ListParagraph"/>
        <w:numPr>
          <w:ilvl w:val="0"/>
          <w:numId w:val="9"/>
        </w:numPr>
        <w:ind w:left="714" w:hanging="357"/>
        <w:contextualSpacing w:val="0"/>
        <w:rPr>
          <w:rFonts w:eastAsiaTheme="minorEastAsia"/>
          <w:i/>
          <w:iCs/>
          <w:lang w:val="hr-HR"/>
        </w:rPr>
      </w:pPr>
      <m:oMath>
        <m:r>
          <m:rPr>
            <m:sty m:val="b"/>
          </m:rPr>
          <w:rPr>
            <w:rFonts w:ascii="Cambria Math" w:eastAsiaTheme="minorEastAsia" w:hAnsi="Cambria Math"/>
            <w:lang w:val="hr-HR"/>
          </w:rPr>
          <m:t>Δ</m:t>
        </m:r>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m:t>
            </m:r>
          </m:sub>
        </m:sSub>
      </m:oMath>
      <w:r w:rsidR="00681359" w:rsidRPr="00323022">
        <w:rPr>
          <w:rFonts w:eastAsiaTheme="minorEastAsia"/>
          <w:b/>
          <w:bCs/>
          <w:lang w:val="hr-HR"/>
        </w:rPr>
        <w:t xml:space="preserve"> = </w:t>
      </w:r>
      <m:oMath>
        <m:f>
          <m:fPr>
            <m:ctrlPr>
              <w:rPr>
                <w:rFonts w:ascii="Cambria Math" w:hAnsi="Cambria Math"/>
                <w:b/>
                <w:bCs/>
                <w:i/>
                <w:lang w:val="hr-HR"/>
              </w:rPr>
            </m:ctrlPr>
          </m:fPr>
          <m:num>
            <m:r>
              <m:rPr>
                <m:sty m:val="bi"/>
              </m:rPr>
              <w:rPr>
                <w:rFonts w:ascii="Cambria Math" w:hAnsi="Cambria Math"/>
                <w:lang w:val="hr-HR"/>
              </w:rPr>
              <m:t>k</m:t>
            </m:r>
          </m:num>
          <m:den>
            <m:func>
              <m:funcPr>
                <m:ctrlPr>
                  <w:rPr>
                    <w:rFonts w:ascii="Cambria Math" w:hAnsi="Cambria Math"/>
                    <w:b/>
                    <w:bCs/>
                    <w:i/>
                    <w:lang w:val="hr-HR"/>
                  </w:rPr>
                </m:ctrlPr>
              </m:funcPr>
              <m:fName>
                <m:r>
                  <m:rPr>
                    <m:sty m:val="b"/>
                  </m:rPr>
                  <w:rPr>
                    <w:rFonts w:ascii="Cambria Math" w:hAnsi="Cambria Math"/>
                    <w:lang w:val="hr-HR"/>
                  </w:rPr>
                  <m:t>sin</m:t>
                </m:r>
              </m:fName>
              <m:e>
                <m:d>
                  <m:dPr>
                    <m:ctrlPr>
                      <w:rPr>
                        <w:rFonts w:ascii="Cambria Math" w:hAnsi="Cambria Math"/>
                        <w:b/>
                        <w:bCs/>
                        <w:i/>
                        <w:lang w:val="hr-HR"/>
                      </w:rPr>
                    </m:ctrlPr>
                  </m:dPr>
                  <m:e>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e>
                </m:d>
              </m:e>
            </m:func>
          </m:den>
        </m:f>
        <m:r>
          <m:rPr>
            <m:sty m:val="b"/>
          </m:rPr>
          <w:rPr>
            <w:rFonts w:ascii="Cambria Math" w:eastAsiaTheme="minorEastAsia" w:hAnsi="Cambria Math"/>
            <w:lang w:val="hr-HR"/>
          </w:rPr>
          <m:t>Δ</m:t>
        </m:r>
        <m:r>
          <m:rPr>
            <m:sty m:val="bi"/>
          </m:rPr>
          <w:rPr>
            <w:rFonts w:ascii="Cambria Math" w:hAnsi="Cambria Math"/>
            <w:lang w:val="hr-HR"/>
          </w:rPr>
          <m:t>λ</m:t>
        </m:r>
        <m:r>
          <m:rPr>
            <m:sty m:val="bi"/>
          </m:rPr>
          <w:rPr>
            <w:rFonts w:ascii="Cambria Math" w:eastAsiaTheme="minorEastAsia" w:hAnsi="Cambria Math"/>
            <w:lang w:val="hr-HR"/>
          </w:rPr>
          <m:t>+</m:t>
        </m:r>
        <m:f>
          <m:fPr>
            <m:ctrlPr>
              <w:rPr>
                <w:rFonts w:ascii="Cambria Math" w:hAnsi="Cambria Math"/>
                <w:b/>
                <w:bCs/>
                <w:i/>
                <w:lang w:val="hr-HR"/>
              </w:rPr>
            </m:ctrlPr>
          </m:fPr>
          <m:num>
            <m:r>
              <m:rPr>
                <m:sty m:val="bi"/>
              </m:rPr>
              <w:rPr>
                <w:rFonts w:ascii="Cambria Math" w:hAnsi="Cambria Math"/>
                <w:lang w:val="hr-HR"/>
              </w:rPr>
              <m:t>k ⋅ λ</m:t>
            </m:r>
          </m:num>
          <m:den>
            <m:func>
              <m:funcPr>
                <m:ctrlPr>
                  <w:rPr>
                    <w:rFonts w:ascii="Cambria Math" w:hAnsi="Cambria Math"/>
                    <w:b/>
                    <w:bCs/>
                    <w:i/>
                    <w:lang w:val="hr-HR"/>
                  </w:rPr>
                </m:ctrlPr>
              </m:funcPr>
              <m:fName>
                <m:r>
                  <m:rPr>
                    <m:sty m:val="b"/>
                  </m:rPr>
                  <w:rPr>
                    <w:rFonts w:ascii="Cambria Math" w:hAnsi="Cambria Math"/>
                    <w:lang w:val="hr-HR"/>
                  </w:rPr>
                  <m:t>sin</m:t>
                </m:r>
              </m:fName>
              <m:e>
                <m:d>
                  <m:dPr>
                    <m:ctrlPr>
                      <w:rPr>
                        <w:rFonts w:ascii="Cambria Math" w:hAnsi="Cambria Math"/>
                        <w:b/>
                        <w:bCs/>
                        <w:i/>
                        <w:lang w:val="hr-HR"/>
                      </w:rPr>
                    </m:ctrlPr>
                  </m:dPr>
                  <m:e>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e>
                </m:d>
                <m:r>
                  <m:rPr>
                    <m:sty m:val="bi"/>
                  </m:rPr>
                  <w:rPr>
                    <w:rFonts w:ascii="Cambria Math" w:hAnsi="Cambria Math"/>
                    <w:lang w:val="hr-HR"/>
                  </w:rPr>
                  <m:t>⋅</m:t>
                </m:r>
              </m:e>
            </m:func>
            <m:func>
              <m:funcPr>
                <m:ctrlPr>
                  <w:rPr>
                    <w:rFonts w:ascii="Cambria Math" w:hAnsi="Cambria Math"/>
                    <w:b/>
                    <w:bCs/>
                    <w:i/>
                    <w:lang w:val="hr-HR"/>
                  </w:rPr>
                </m:ctrlPr>
              </m:funcPr>
              <m:fName>
                <m:r>
                  <m:rPr>
                    <m:sty m:val="b"/>
                  </m:rPr>
                  <w:rPr>
                    <w:rFonts w:ascii="Cambria Math" w:hAnsi="Cambria Math"/>
                    <w:lang w:val="hr-HR"/>
                  </w:rPr>
                  <m:t>tan</m:t>
                </m:r>
              </m:fName>
              <m:e>
                <m:d>
                  <m:dPr>
                    <m:ctrlPr>
                      <w:rPr>
                        <w:rFonts w:ascii="Cambria Math" w:hAnsi="Cambria Math"/>
                        <w:b/>
                        <w:bCs/>
                        <w:i/>
                        <w:lang w:val="hr-HR"/>
                      </w:rPr>
                    </m:ctrlPr>
                  </m:dPr>
                  <m:e>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e>
                </m:d>
                <m:r>
                  <m:rPr>
                    <m:sty m:val="bi"/>
                  </m:rPr>
                  <w:rPr>
                    <w:rFonts w:ascii="Cambria Math" w:hAnsi="Cambria Math"/>
                    <w:lang w:val="hr-HR"/>
                  </w:rPr>
                  <m:t>⋅</m:t>
                </m:r>
              </m:e>
            </m:func>
          </m:den>
        </m:f>
        <m:r>
          <m:rPr>
            <m:sty m:val="b"/>
          </m:rPr>
          <w:rPr>
            <w:rFonts w:ascii="Cambria Math" w:eastAsiaTheme="minorEastAsia" w:hAnsi="Cambria Math"/>
            <w:lang w:val="hr-HR"/>
          </w:rPr>
          <m:t>Δ</m:t>
        </m:r>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k</m:t>
            </m:r>
          </m:sub>
        </m:sSub>
      </m:oMath>
      <w:r>
        <w:rPr>
          <w:rFonts w:eastAsiaTheme="minorEastAsia"/>
          <w:lang w:val="hr-HR"/>
        </w:rPr>
        <w:t xml:space="preserve">  </w:t>
      </w:r>
      <w:r>
        <w:rPr>
          <w:rFonts w:eastAsiaTheme="minorEastAsia"/>
          <w:i/>
          <w:iCs/>
          <w:lang w:val="hr-HR"/>
        </w:rPr>
        <w:t>(primijetite</w:t>
      </w:r>
      <w:r w:rsidR="001909EF">
        <w:rPr>
          <w:rFonts w:eastAsiaTheme="minorEastAsia"/>
          <w:i/>
          <w:iCs/>
          <w:lang w:val="hr-HR"/>
        </w:rPr>
        <w:t xml:space="preserve"> kombiniranje dviju neodređenosti</w:t>
      </w:r>
      <w:r>
        <w:rPr>
          <w:rFonts w:eastAsiaTheme="minorEastAsia"/>
          <w:i/>
          <w:iCs/>
          <w:lang w:val="hr-HR"/>
        </w:rPr>
        <w:t>)</w:t>
      </w:r>
    </w:p>
    <w:p w14:paraId="0DEAAA55" w14:textId="77777777" w:rsidR="00F023BC" w:rsidRDefault="00F023BC" w:rsidP="001909EF">
      <w:pPr>
        <w:spacing w:before="240"/>
        <w:rPr>
          <w:rFonts w:eastAsiaTheme="minorEastAsia"/>
          <w:b/>
          <w:bCs/>
          <w:lang w:val="hr-HR"/>
        </w:rPr>
      </w:pPr>
    </w:p>
    <w:p w14:paraId="57C2DD7E" w14:textId="55BB4FA1" w:rsidR="00F023BC" w:rsidRPr="00F023BC" w:rsidRDefault="00F023BC" w:rsidP="001909EF">
      <w:pPr>
        <w:spacing w:before="240"/>
        <w:rPr>
          <w:rFonts w:eastAsiaTheme="minorEastAsia"/>
          <w:b/>
          <w:bCs/>
          <w:lang w:val="hr-HR"/>
        </w:rPr>
      </w:pPr>
      <w:r w:rsidRPr="00F023BC">
        <w:rPr>
          <w:rFonts w:eastAsiaTheme="minorEastAsia"/>
          <w:b/>
          <w:bCs/>
          <w:lang w:val="hr-HR"/>
        </w:rPr>
        <w:t>Aproksimacija malog kuta</w:t>
      </w:r>
    </w:p>
    <w:p w14:paraId="05B6C290" w14:textId="611B0AE1" w:rsidR="001909EF" w:rsidRDefault="00323022" w:rsidP="001909EF">
      <w:pPr>
        <w:spacing w:before="240"/>
        <w:rPr>
          <w:rFonts w:eastAsiaTheme="minorEastAsia"/>
          <w:lang w:val="hr-HR"/>
        </w:rPr>
      </w:pPr>
      <w:r>
        <w:rPr>
          <w:rFonts w:eastAsiaTheme="minorEastAsia"/>
          <w:lang w:val="hr-HR"/>
        </w:rPr>
        <w:t xml:space="preserve">Osim „kompliciranijeg“ i potpuno točnog načina računanja ogibnih minimuma pomoću formula 1 i 2, naučili smo na nastavi da je u pravilu moguće pojednostavniti račun koristeći tzv. </w:t>
      </w:r>
      <w:r>
        <w:rPr>
          <w:rFonts w:eastAsiaTheme="minorEastAsia"/>
          <w:i/>
          <w:iCs/>
          <w:lang w:val="hr-HR"/>
        </w:rPr>
        <w:t>aproksimaciju malog kuta</w:t>
      </w:r>
      <w:r>
        <w:rPr>
          <w:rFonts w:eastAsiaTheme="minorEastAsia"/>
          <w:lang w:val="hr-HR"/>
        </w:rPr>
        <w:t xml:space="preserve">. Debljine vlasi kose izračunate na taj način označit ćemo s </w:t>
      </w:r>
      <m:oMath>
        <m:sSup>
          <m:sSupPr>
            <m:ctrlPr>
              <w:rPr>
                <w:rFonts w:ascii="Cambria Math"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e>
          <m:sup>
            <m:r>
              <m:rPr>
                <m:sty m:val="bi"/>
              </m:rPr>
              <w:rPr>
                <w:rFonts w:ascii="Cambria Math" w:hAnsi="Cambria Math"/>
                <w:lang w:val="hr-HR"/>
              </w:rPr>
              <m:t>'</m:t>
            </m:r>
          </m:sup>
        </m:sSup>
      </m:oMath>
      <w:r>
        <w:rPr>
          <w:rFonts w:eastAsiaTheme="minorEastAsia"/>
          <w:lang w:val="hr-HR"/>
        </w:rPr>
        <w:t xml:space="preserve"> i </w:t>
      </w:r>
      <m:oMath>
        <m:sSup>
          <m:sSupPr>
            <m:ctrlPr>
              <w:rPr>
                <w:rFonts w:ascii="Cambria Math"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e>
          <m:sup>
            <m:r>
              <m:rPr>
                <m:sty m:val="bi"/>
              </m:rPr>
              <w:rPr>
                <w:rFonts w:ascii="Cambria Math" w:hAnsi="Cambria Math"/>
                <w:lang w:val="hr-HR"/>
              </w:rPr>
              <m:t>'</m:t>
            </m:r>
          </m:sup>
        </m:sSup>
      </m:oMath>
      <w:r w:rsidR="001909EF">
        <w:rPr>
          <w:rFonts w:eastAsiaTheme="minorEastAsia"/>
          <w:lang w:val="hr-HR"/>
        </w:rPr>
        <w:t xml:space="preserve">, a njihove </w:t>
      </w:r>
      <w:r w:rsidR="006C607C">
        <w:rPr>
          <w:rFonts w:eastAsiaTheme="minorEastAsia"/>
          <w:lang w:val="hr-HR"/>
        </w:rPr>
        <w:t xml:space="preserve">sistematske </w:t>
      </w:r>
      <w:r w:rsidR="001909EF">
        <w:rPr>
          <w:rFonts w:eastAsiaTheme="minorEastAsia"/>
          <w:lang w:val="hr-HR"/>
        </w:rPr>
        <w:t xml:space="preserve">neodređenosti računaju se po sljedećoj formuli </w:t>
      </w:r>
      <w:r w:rsidR="001909EF">
        <w:rPr>
          <w:rFonts w:eastAsiaTheme="minorEastAsia"/>
          <w:i/>
          <w:iCs/>
          <w:lang w:val="hr-HR"/>
        </w:rPr>
        <w:t xml:space="preserve">(formulu za </w:t>
      </w:r>
      <m:oMath>
        <m:sSup>
          <m:sSupPr>
            <m:ctrlPr>
              <w:rPr>
                <w:rFonts w:ascii="Cambria Math"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m:t>
                </m:r>
              </m:sub>
            </m:sSub>
          </m:e>
          <m:sup>
            <m:r>
              <m:rPr>
                <m:sty m:val="bi"/>
              </m:rPr>
              <w:rPr>
                <w:rFonts w:ascii="Cambria Math" w:hAnsi="Cambria Math"/>
                <w:lang w:val="hr-HR"/>
              </w:rPr>
              <m:t>'</m:t>
            </m:r>
          </m:sup>
        </m:sSup>
      </m:oMath>
      <w:r w:rsidR="001909EF">
        <w:rPr>
          <w:rFonts w:eastAsiaTheme="minorEastAsia"/>
          <w:i/>
          <w:lang w:val="hr-HR"/>
        </w:rPr>
        <w:t>morate si sami „izvesti“ iz aproksimacije malog kuta</w:t>
      </w:r>
      <w:r w:rsidR="001909EF">
        <w:rPr>
          <w:rFonts w:eastAsiaTheme="minorEastAsia"/>
          <w:i/>
          <w:iCs/>
          <w:lang w:val="hr-HR"/>
        </w:rPr>
        <w:t>)</w:t>
      </w:r>
      <w:r w:rsidR="001909EF">
        <w:rPr>
          <w:rFonts w:eastAsiaTheme="minorEastAsia"/>
          <w:lang w:val="hr-HR"/>
        </w:rPr>
        <w:t>:</w:t>
      </w:r>
    </w:p>
    <w:p w14:paraId="2EC2C987" w14:textId="3A73529E" w:rsidR="001909EF" w:rsidRPr="00EC1111" w:rsidRDefault="001909EF" w:rsidP="001909EF">
      <w:pPr>
        <w:pStyle w:val="ListParagraph"/>
        <w:numPr>
          <w:ilvl w:val="0"/>
          <w:numId w:val="14"/>
        </w:numPr>
        <w:spacing w:before="240"/>
        <w:rPr>
          <w:rFonts w:eastAsiaTheme="minorEastAsia"/>
          <w:lang w:val="hr-HR"/>
        </w:rPr>
      </w:pPr>
      <m:oMath>
        <m:r>
          <m:rPr>
            <m:sty m:val="b"/>
          </m:rPr>
          <w:rPr>
            <w:rFonts w:ascii="Cambria Math" w:eastAsiaTheme="minorEastAsia" w:hAnsi="Cambria Math"/>
            <w:lang w:val="hr-HR"/>
          </w:rPr>
          <m:t>Δ</m:t>
        </m:r>
        <m:sSup>
          <m:sSupPr>
            <m:ctrlPr>
              <w:rPr>
                <w:rFonts w:ascii="Cambria Math"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m:t>
                </m:r>
              </m:sub>
            </m:sSub>
          </m:e>
          <m:sup>
            <m:r>
              <m:rPr>
                <m:sty m:val="bi"/>
              </m:rPr>
              <w:rPr>
                <w:rFonts w:ascii="Cambria Math" w:hAnsi="Cambria Math"/>
                <w:lang w:val="hr-HR"/>
              </w:rPr>
              <m:t>'</m:t>
            </m:r>
          </m:sup>
        </m:sSup>
      </m:oMath>
      <w:r w:rsidRPr="00323022">
        <w:rPr>
          <w:rFonts w:eastAsiaTheme="minorEastAsia"/>
          <w:b/>
          <w:bCs/>
          <w:lang w:val="hr-HR"/>
        </w:rPr>
        <w:t xml:space="preserve"> = </w:t>
      </w:r>
      <m:oMath>
        <m:f>
          <m:fPr>
            <m:ctrlPr>
              <w:rPr>
                <w:rFonts w:ascii="Cambria Math" w:hAnsi="Cambria Math"/>
                <w:b/>
                <w:bCs/>
                <w:i/>
                <w:lang w:val="hr-HR"/>
              </w:rPr>
            </m:ctrlPr>
          </m:fPr>
          <m:num>
            <m:r>
              <m:rPr>
                <m:sty m:val="bi"/>
              </m:rPr>
              <w:rPr>
                <w:rFonts w:ascii="Cambria Math" w:hAnsi="Cambria Math"/>
                <w:lang w:val="hr-HR"/>
              </w:rPr>
              <m:t>k ⋅ a</m:t>
            </m:r>
          </m:num>
          <m:den>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den>
        </m:f>
        <m:r>
          <m:rPr>
            <m:sty m:val="b"/>
          </m:rPr>
          <w:rPr>
            <w:rFonts w:ascii="Cambria Math" w:eastAsiaTheme="minorEastAsia" w:hAnsi="Cambria Math"/>
            <w:lang w:val="hr-HR"/>
          </w:rPr>
          <m:t>Δ</m:t>
        </m:r>
        <m:r>
          <m:rPr>
            <m:sty m:val="bi"/>
          </m:rPr>
          <w:rPr>
            <w:rFonts w:ascii="Cambria Math" w:hAnsi="Cambria Math"/>
            <w:lang w:val="hr-HR"/>
          </w:rPr>
          <m:t>λ</m:t>
        </m:r>
        <m:r>
          <m:rPr>
            <m:sty m:val="bi"/>
          </m:rPr>
          <w:rPr>
            <w:rFonts w:ascii="Cambria Math" w:eastAsiaTheme="minorEastAsia" w:hAnsi="Cambria Math"/>
            <w:lang w:val="hr-HR"/>
          </w:rPr>
          <m:t>+</m:t>
        </m:r>
        <m:f>
          <m:fPr>
            <m:ctrlPr>
              <w:rPr>
                <w:rFonts w:ascii="Cambria Math" w:hAnsi="Cambria Math"/>
                <w:b/>
                <w:bCs/>
                <w:i/>
                <w:lang w:val="hr-HR"/>
              </w:rPr>
            </m:ctrlPr>
          </m:fPr>
          <m:num>
            <m:r>
              <m:rPr>
                <m:sty m:val="bi"/>
              </m:rPr>
              <w:rPr>
                <w:rFonts w:ascii="Cambria Math" w:hAnsi="Cambria Math"/>
                <w:lang w:val="hr-HR"/>
              </w:rPr>
              <m:t>k ⋅ λ ⋅ a</m:t>
            </m:r>
          </m:num>
          <m:den>
            <m:sSup>
              <m:sSupPr>
                <m:ctrlPr>
                  <w:rPr>
                    <w:rFonts w:ascii="Cambria Math"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e>
              <m:sup>
                <m:r>
                  <m:rPr>
                    <m:sty m:val="bi"/>
                  </m:rPr>
                  <w:rPr>
                    <w:rFonts w:ascii="Cambria Math" w:hAnsi="Cambria Math"/>
                    <w:lang w:val="hr-HR"/>
                  </w:rPr>
                  <m:t>2</m:t>
                </m:r>
              </m:sup>
            </m:sSup>
          </m:den>
        </m:f>
        <m:r>
          <m:rPr>
            <m:sty m:val="b"/>
          </m:rPr>
          <w:rPr>
            <w:rFonts w:ascii="Cambria Math" w:eastAsiaTheme="minorEastAsia" w:hAnsi="Cambria Math"/>
            <w:lang w:val="hr-HR"/>
          </w:rPr>
          <m:t>Δ</m:t>
        </m:r>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k</m:t>
            </m:r>
          </m:sub>
        </m:sSub>
      </m:oMath>
      <w:r>
        <w:rPr>
          <w:rFonts w:eastAsiaTheme="minorEastAsia"/>
          <w:lang w:val="hr-HR"/>
        </w:rPr>
        <w:t xml:space="preserve">  </w:t>
      </w:r>
    </w:p>
    <w:p w14:paraId="0E638356" w14:textId="77777777" w:rsidR="00C46933" w:rsidRDefault="00C46933">
      <w:pPr>
        <w:spacing w:after="160" w:line="259" w:lineRule="auto"/>
        <w:jc w:val="left"/>
        <w:rPr>
          <w:lang w:val="hr-HR"/>
        </w:rPr>
      </w:pPr>
      <w:r>
        <w:rPr>
          <w:lang w:val="hr-HR"/>
        </w:rPr>
        <w:br w:type="page"/>
      </w:r>
    </w:p>
    <w:p w14:paraId="1FD59D2A" w14:textId="64E8E1E3" w:rsidR="001909EF" w:rsidRPr="000F4180" w:rsidRDefault="00C46933" w:rsidP="001909EF">
      <w:pPr>
        <w:rPr>
          <w:lang w:val="hr-HR"/>
        </w:rPr>
      </w:pPr>
      <w:r>
        <w:rPr>
          <w:lang w:val="hr-HR"/>
        </w:rPr>
        <w:lastRenderedPageBreak/>
        <w:t>S</w:t>
      </w:r>
      <w:r w:rsidR="00EC1111">
        <w:rPr>
          <w:lang w:val="hr-HR"/>
        </w:rPr>
        <w:t xml:space="preserve">ve navedene izračune trebate provesti za sva mjerenja, dakle za svaki redak </w:t>
      </w:r>
      <w:r w:rsidR="001909EF">
        <w:rPr>
          <w:lang w:val="hr-HR"/>
        </w:rPr>
        <w:fldChar w:fldCharType="begin"/>
      </w:r>
      <w:r w:rsidR="001909EF">
        <w:rPr>
          <w:lang w:val="hr-HR"/>
        </w:rPr>
        <w:instrText xml:space="preserve"> REF _Ref128340946 \h </w:instrText>
      </w:r>
      <w:r w:rsidR="001909EF">
        <w:rPr>
          <w:lang w:val="hr-HR"/>
        </w:rPr>
      </w:r>
      <w:r w:rsidR="001909EF">
        <w:rPr>
          <w:lang w:val="hr-HR"/>
        </w:rPr>
        <w:fldChar w:fldCharType="separate"/>
      </w:r>
      <w:r w:rsidR="001909EF">
        <w:rPr>
          <w:lang w:val="hr-HR"/>
        </w:rPr>
        <w:t>t</w:t>
      </w:r>
      <w:r w:rsidR="001909EF" w:rsidRPr="000F4180">
        <w:rPr>
          <w:lang w:val="hr-HR"/>
        </w:rPr>
        <w:t>ablic</w:t>
      </w:r>
      <w:r w:rsidR="001909EF">
        <w:rPr>
          <w:lang w:val="hr-HR"/>
        </w:rPr>
        <w:t>e</w:t>
      </w:r>
      <w:r w:rsidR="001909EF" w:rsidRPr="000F4180">
        <w:rPr>
          <w:lang w:val="hr-HR"/>
        </w:rPr>
        <w:t xml:space="preserve"> 1</w:t>
      </w:r>
      <w:r w:rsidR="001909EF">
        <w:rPr>
          <w:lang w:val="hr-HR"/>
        </w:rPr>
        <w:fldChar w:fldCharType="end"/>
      </w:r>
      <w:r w:rsidR="001909EF">
        <w:rPr>
          <w:lang w:val="hr-HR"/>
        </w:rPr>
        <w:t xml:space="preserve">, </w:t>
      </w:r>
      <w:r w:rsidR="006C607C">
        <w:rPr>
          <w:lang w:val="hr-HR"/>
        </w:rPr>
        <w:t xml:space="preserve">zapisati ih odnosno prezentirati u tablici koja bi trebala izgledati </w:t>
      </w:r>
      <w:r w:rsidR="001909EF" w:rsidRPr="001909EF">
        <w:rPr>
          <w:lang w:val="hr-HR"/>
        </w:rPr>
        <w:t xml:space="preserve">otprilike kao </w:t>
      </w:r>
      <w:r w:rsidR="00EC1111">
        <w:rPr>
          <w:lang w:val="hr-HR"/>
        </w:rPr>
        <w:fldChar w:fldCharType="begin"/>
      </w:r>
      <w:r w:rsidR="00EC1111">
        <w:rPr>
          <w:lang w:val="hr-HR"/>
        </w:rPr>
        <w:instrText xml:space="preserve"> REF _Ref128345281 \h </w:instrText>
      </w:r>
      <w:r w:rsidR="00EC1111">
        <w:rPr>
          <w:lang w:val="hr-HR"/>
        </w:rPr>
      </w:r>
      <w:r w:rsidR="00EC1111">
        <w:rPr>
          <w:lang w:val="hr-HR"/>
        </w:rPr>
        <w:fldChar w:fldCharType="separate"/>
      </w:r>
      <w:r w:rsidR="00EC1111" w:rsidRPr="001909EF">
        <w:rPr>
          <w:lang w:val="hr-HR"/>
        </w:rPr>
        <w:t>Tablica 2</w:t>
      </w:r>
      <w:r w:rsidR="00EC1111">
        <w:rPr>
          <w:lang w:val="hr-HR"/>
        </w:rPr>
        <w:fldChar w:fldCharType="end"/>
      </w:r>
      <w:r w:rsidR="00EC1111">
        <w:rPr>
          <w:lang w:val="hr-HR"/>
        </w:rPr>
        <w:t xml:space="preserve"> ispod</w:t>
      </w:r>
      <w:r>
        <w:rPr>
          <w:lang w:val="hr-HR"/>
        </w:rPr>
        <w:t xml:space="preserve"> (primijetite da svaka ćelija sada ima i srednju vrijednost i sistematsku neodređenost).</w:t>
      </w:r>
    </w:p>
    <w:p w14:paraId="52CF371F" w14:textId="518C86B2" w:rsidR="001909EF" w:rsidRPr="001909EF" w:rsidRDefault="001909EF" w:rsidP="001909EF">
      <w:pPr>
        <w:pStyle w:val="Caption"/>
        <w:keepNext/>
        <w:rPr>
          <w:lang w:val="hr-HR"/>
        </w:rPr>
      </w:pPr>
      <w:bookmarkStart w:id="7" w:name="_Ref128345281"/>
      <w:r w:rsidRPr="001909EF">
        <w:rPr>
          <w:lang w:val="hr-HR"/>
        </w:rPr>
        <w:t xml:space="preserve">Tablica </w:t>
      </w:r>
      <w:r w:rsidRPr="001909EF">
        <w:rPr>
          <w:lang w:val="hr-HR"/>
        </w:rPr>
        <w:fldChar w:fldCharType="begin"/>
      </w:r>
      <w:r w:rsidRPr="001909EF">
        <w:rPr>
          <w:lang w:val="hr-HR"/>
        </w:rPr>
        <w:instrText xml:space="preserve"> SEQ Tablica \* ARABIC </w:instrText>
      </w:r>
      <w:r w:rsidRPr="001909EF">
        <w:rPr>
          <w:lang w:val="hr-HR"/>
        </w:rPr>
        <w:fldChar w:fldCharType="separate"/>
      </w:r>
      <w:r w:rsidRPr="001909EF">
        <w:rPr>
          <w:lang w:val="hr-HR"/>
        </w:rPr>
        <w:t>2</w:t>
      </w:r>
      <w:r w:rsidRPr="001909EF">
        <w:rPr>
          <w:lang w:val="hr-HR"/>
        </w:rPr>
        <w:fldChar w:fldCharType="end"/>
      </w:r>
      <w:bookmarkEnd w:id="7"/>
      <w:r w:rsidRPr="001909EF">
        <w:rPr>
          <w:lang w:val="hr-HR"/>
        </w:rPr>
        <w:t xml:space="preserve"> - primjer tablice izračunatih/izvedenih veličina</w:t>
      </w:r>
    </w:p>
    <w:tbl>
      <w:tblPr>
        <w:tblStyle w:val="TableGrid"/>
        <w:tblW w:w="0" w:type="auto"/>
        <w:jc w:val="center"/>
        <w:tblLook w:val="04A0" w:firstRow="1" w:lastRow="0" w:firstColumn="1" w:lastColumn="0" w:noHBand="0" w:noVBand="1"/>
      </w:tblPr>
      <w:tblGrid>
        <w:gridCol w:w="461"/>
        <w:gridCol w:w="810"/>
        <w:gridCol w:w="992"/>
        <w:gridCol w:w="993"/>
        <w:gridCol w:w="992"/>
        <w:gridCol w:w="992"/>
        <w:gridCol w:w="851"/>
        <w:gridCol w:w="992"/>
        <w:gridCol w:w="992"/>
        <w:gridCol w:w="942"/>
      </w:tblGrid>
      <w:tr w:rsidR="00EC1111" w14:paraId="7E083C6A" w14:textId="2A1C015C" w:rsidTr="00EC1111">
        <w:trPr>
          <w:jc w:val="center"/>
        </w:trPr>
        <w:tc>
          <w:tcPr>
            <w:tcW w:w="461" w:type="dxa"/>
            <w:vAlign w:val="center"/>
          </w:tcPr>
          <w:p w14:paraId="60FB2780" w14:textId="77777777" w:rsidR="00EC1111" w:rsidRPr="000F4180" w:rsidRDefault="00EC1111" w:rsidP="00FA41C2">
            <w:pPr>
              <w:spacing w:before="60" w:after="60" w:line="240" w:lineRule="auto"/>
              <w:jc w:val="center"/>
              <w:rPr>
                <w:b/>
                <w:bCs/>
                <w:lang w:val="hr-HR"/>
              </w:rPr>
            </w:pPr>
            <w:r w:rsidRPr="000F4180">
              <w:rPr>
                <w:b/>
                <w:bCs/>
                <w:lang w:val="hr-HR"/>
              </w:rPr>
              <w:t>#</w:t>
            </w:r>
          </w:p>
        </w:tc>
        <w:tc>
          <w:tcPr>
            <w:tcW w:w="810" w:type="dxa"/>
            <w:vAlign w:val="center"/>
          </w:tcPr>
          <w:p w14:paraId="1E275223" w14:textId="67A4041B" w:rsidR="00EC1111" w:rsidRPr="000F4180" w:rsidRDefault="00EC1111" w:rsidP="00FA41C2">
            <w:pPr>
              <w:spacing w:before="60" w:after="60" w:line="240" w:lineRule="auto"/>
              <w:jc w:val="center"/>
              <w:rPr>
                <w:lang w:val="hr-HR"/>
              </w:rPr>
            </w:pPr>
            <m:oMathPara>
              <m:oMath>
                <m:r>
                  <m:rPr>
                    <m:sty m:val="bi"/>
                  </m:rPr>
                  <w:rPr>
                    <w:rFonts w:ascii="Cambria Math" w:hAnsi="Cambria Math"/>
                    <w:lang w:val="hr-HR"/>
                  </w:rPr>
                  <m:t>a</m:t>
                </m:r>
                <m:r>
                  <m:rPr>
                    <m:sty m:val="b"/>
                  </m:rPr>
                  <w:rPr>
                    <w:vertAlign w:val="subscript"/>
                    <w:lang w:val="hr-HR"/>
                  </w:rPr>
                  <w:br/>
                </m:r>
              </m:oMath>
            </m:oMathPara>
            <w:r w:rsidRPr="000F4180">
              <w:rPr>
                <w:sz w:val="20"/>
                <w:szCs w:val="20"/>
                <w:lang w:val="hr-HR"/>
              </w:rPr>
              <w:t>[mm]</w:t>
            </w:r>
          </w:p>
        </w:tc>
        <w:tc>
          <w:tcPr>
            <w:tcW w:w="992" w:type="dxa"/>
            <w:vAlign w:val="center"/>
          </w:tcPr>
          <w:p w14:paraId="6586CD1F" w14:textId="177D68CF" w:rsidR="00EC1111" w:rsidRDefault="00023DF1" w:rsidP="00FA41C2">
            <w:pPr>
              <w:spacing w:before="60" w:after="60" w:line="240" w:lineRule="auto"/>
              <w:jc w:val="center"/>
              <w:rPr>
                <w:lang w:val="hr-HR"/>
              </w:rPr>
            </w:pPr>
            <m:oMathPara>
              <m:oMath>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1</m:t>
                    </m:r>
                  </m:sub>
                </m:sSub>
                <m:r>
                  <m:rPr>
                    <m:sty m:val="b"/>
                  </m:rPr>
                  <w:rPr>
                    <w:vertAlign w:val="subscript"/>
                    <w:lang w:val="hr-HR"/>
                  </w:rPr>
                  <w:br/>
                </m:r>
              </m:oMath>
            </m:oMathPara>
            <w:r w:rsidR="00EC1111" w:rsidRPr="000F4180">
              <w:rPr>
                <w:sz w:val="20"/>
                <w:szCs w:val="20"/>
                <w:lang w:val="hr-HR"/>
              </w:rPr>
              <w:t>[mm]</w:t>
            </w:r>
          </w:p>
        </w:tc>
        <w:tc>
          <w:tcPr>
            <w:tcW w:w="993" w:type="dxa"/>
            <w:vAlign w:val="center"/>
          </w:tcPr>
          <w:p w14:paraId="7F78183E" w14:textId="3F9538BC" w:rsidR="00EC1111" w:rsidRDefault="00023DF1" w:rsidP="00FA41C2">
            <w:pPr>
              <w:spacing w:before="60" w:after="60" w:line="240" w:lineRule="auto"/>
              <w:jc w:val="center"/>
              <w:rPr>
                <w:lang w:val="hr-HR"/>
              </w:rPr>
            </w:pPr>
            <m:oMathPara>
              <m:oMath>
                <m:sSub>
                  <m:sSubPr>
                    <m:ctrlPr>
                      <w:rPr>
                        <w:rFonts w:ascii="Cambria Math" w:hAnsi="Cambria Math"/>
                        <w:b/>
                        <w:bCs/>
                        <w:i/>
                        <w:lang w:val="hr-HR"/>
                      </w:rPr>
                    </m:ctrlPr>
                  </m:sSubPr>
                  <m:e>
                    <m:r>
                      <m:rPr>
                        <m:sty m:val="bi"/>
                      </m:rPr>
                      <w:rPr>
                        <w:rFonts w:ascii="Cambria Math" w:hAnsi="Cambria Math"/>
                        <w:lang w:val="hr-HR"/>
                      </w:rPr>
                      <m:t>s</m:t>
                    </m:r>
                  </m:e>
                  <m:sub>
                    <m:r>
                      <m:rPr>
                        <m:sty m:val="bi"/>
                      </m:rPr>
                      <w:rPr>
                        <w:rFonts w:ascii="Cambria Math" w:hAnsi="Cambria Math"/>
                        <w:lang w:val="hr-HR"/>
                      </w:rPr>
                      <m:t>2</m:t>
                    </m:r>
                  </m:sub>
                </m:sSub>
                <m:r>
                  <m:rPr>
                    <m:sty m:val="b"/>
                  </m:rPr>
                  <w:rPr>
                    <w:lang w:val="hr-HR"/>
                  </w:rPr>
                  <w:br/>
                </m:r>
              </m:oMath>
            </m:oMathPara>
            <w:r w:rsidR="00EC1111" w:rsidRPr="000F4180">
              <w:rPr>
                <w:sz w:val="20"/>
                <w:szCs w:val="20"/>
                <w:lang w:val="hr-HR"/>
              </w:rPr>
              <w:t>[mm]</w:t>
            </w:r>
          </w:p>
        </w:tc>
        <w:tc>
          <w:tcPr>
            <w:tcW w:w="992" w:type="dxa"/>
            <w:vAlign w:val="center"/>
          </w:tcPr>
          <w:p w14:paraId="3D46F7A3" w14:textId="1D072C8B" w:rsidR="00EC1111" w:rsidRDefault="00023DF1" w:rsidP="00FA41C2">
            <w:pPr>
              <w:spacing w:before="60" w:after="60" w:line="240" w:lineRule="auto"/>
              <w:jc w:val="center"/>
              <w:rPr>
                <w:lang w:val="hr-HR"/>
              </w:rPr>
            </w:pPr>
            <m:oMathPara>
              <m:oMath>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1</m:t>
                    </m:r>
                  </m:sub>
                </m:sSub>
                <m:r>
                  <m:rPr>
                    <m:sty m:val="b"/>
                  </m:rPr>
                  <w:rPr>
                    <w:vertAlign w:val="subscript"/>
                    <w:lang w:val="hr-HR"/>
                  </w:rPr>
                  <w:br/>
                </m:r>
              </m:oMath>
            </m:oMathPara>
            <w:r w:rsidR="00EC1111" w:rsidRPr="000F4180">
              <w:rPr>
                <w:sz w:val="20"/>
                <w:szCs w:val="20"/>
                <w:lang w:val="hr-HR"/>
              </w:rPr>
              <w:t>[</w:t>
            </w:r>
            <w:proofErr w:type="spellStart"/>
            <w:r w:rsidR="00EC1111" w:rsidRPr="000F4180">
              <w:rPr>
                <w:sz w:val="20"/>
                <w:szCs w:val="20"/>
                <w:lang w:val="hr-HR"/>
              </w:rPr>
              <w:t>m</w:t>
            </w:r>
            <w:r w:rsidR="00EC1111">
              <w:rPr>
                <w:sz w:val="20"/>
                <w:szCs w:val="20"/>
                <w:lang w:val="hr-HR"/>
              </w:rPr>
              <w:t>rad</w:t>
            </w:r>
            <w:proofErr w:type="spellEnd"/>
            <w:r w:rsidR="00EC1111" w:rsidRPr="000F4180">
              <w:rPr>
                <w:sz w:val="20"/>
                <w:szCs w:val="20"/>
                <w:lang w:val="hr-HR"/>
              </w:rPr>
              <w:t>]</w:t>
            </w:r>
          </w:p>
        </w:tc>
        <w:tc>
          <w:tcPr>
            <w:tcW w:w="992" w:type="dxa"/>
            <w:vAlign w:val="center"/>
          </w:tcPr>
          <w:p w14:paraId="6696FE75" w14:textId="28DAEBBA" w:rsidR="00EC1111" w:rsidRDefault="00023DF1" w:rsidP="00FA41C2">
            <w:pPr>
              <w:spacing w:before="60" w:after="60" w:line="240" w:lineRule="auto"/>
              <w:jc w:val="center"/>
              <w:rPr>
                <w:lang w:val="hr-HR"/>
              </w:rPr>
            </w:pPr>
            <m:oMathPara>
              <m:oMath>
                <m:sSub>
                  <m:sSubPr>
                    <m:ctrlPr>
                      <w:rPr>
                        <w:rFonts w:ascii="Cambria Math" w:hAnsi="Cambria Math"/>
                        <w:b/>
                        <w:bCs/>
                        <w:i/>
                        <w:lang w:val="hr-HR"/>
                      </w:rPr>
                    </m:ctrlPr>
                  </m:sSubPr>
                  <m:e>
                    <m:r>
                      <m:rPr>
                        <m:sty m:val="bi"/>
                      </m:rPr>
                      <w:rPr>
                        <w:rFonts w:ascii="Cambria Math" w:hAnsi="Cambria Math"/>
                        <w:lang w:val="hr-HR"/>
                      </w:rPr>
                      <m:t>α</m:t>
                    </m:r>
                  </m:e>
                  <m:sub>
                    <m:r>
                      <m:rPr>
                        <m:sty m:val="bi"/>
                      </m:rPr>
                      <w:rPr>
                        <w:rFonts w:ascii="Cambria Math" w:hAnsi="Cambria Math"/>
                        <w:lang w:val="hr-HR"/>
                      </w:rPr>
                      <m:t>2</m:t>
                    </m:r>
                  </m:sub>
                </m:sSub>
                <m:r>
                  <m:rPr>
                    <m:sty m:val="b"/>
                  </m:rPr>
                  <w:rPr>
                    <w:vertAlign w:val="subscript"/>
                    <w:lang w:val="hr-HR"/>
                  </w:rPr>
                  <w:br/>
                </m:r>
              </m:oMath>
            </m:oMathPara>
            <w:r w:rsidR="00EC1111" w:rsidRPr="000F4180">
              <w:rPr>
                <w:sz w:val="20"/>
                <w:szCs w:val="20"/>
                <w:lang w:val="hr-HR"/>
              </w:rPr>
              <w:t>[</w:t>
            </w:r>
            <w:proofErr w:type="spellStart"/>
            <w:r w:rsidR="00EC1111" w:rsidRPr="000F4180">
              <w:rPr>
                <w:sz w:val="20"/>
                <w:szCs w:val="20"/>
                <w:lang w:val="hr-HR"/>
              </w:rPr>
              <w:t>m</w:t>
            </w:r>
            <w:r w:rsidR="00EC1111">
              <w:rPr>
                <w:sz w:val="20"/>
                <w:szCs w:val="20"/>
                <w:lang w:val="hr-HR"/>
              </w:rPr>
              <w:t>rad</w:t>
            </w:r>
            <w:proofErr w:type="spellEnd"/>
            <w:r w:rsidR="00EC1111" w:rsidRPr="000F4180">
              <w:rPr>
                <w:sz w:val="20"/>
                <w:szCs w:val="20"/>
                <w:lang w:val="hr-HR"/>
              </w:rPr>
              <w:t>]</w:t>
            </w:r>
          </w:p>
        </w:tc>
        <w:tc>
          <w:tcPr>
            <w:tcW w:w="851" w:type="dxa"/>
            <w:vAlign w:val="center"/>
          </w:tcPr>
          <w:p w14:paraId="49ACAAF7" w14:textId="3A89016E" w:rsidR="00EC1111" w:rsidRDefault="00023DF1" w:rsidP="00FA41C2">
            <w:pPr>
              <w:spacing w:before="60" w:after="60" w:line="240" w:lineRule="auto"/>
              <w:jc w:val="center"/>
              <w:rPr>
                <w:lang w:val="hr-HR"/>
              </w:rPr>
            </w:pPr>
            <m:oMathPara>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r>
                  <m:rPr>
                    <m:sty m:val="b"/>
                  </m:rPr>
                  <w:rPr>
                    <w:vertAlign w:val="subscript"/>
                    <w:lang w:val="hr-HR"/>
                  </w:rPr>
                  <w:br/>
                </m:r>
              </m:oMath>
            </m:oMathPara>
            <w:r w:rsidR="00EC1111" w:rsidRPr="000F4180">
              <w:rPr>
                <w:sz w:val="20"/>
                <w:szCs w:val="20"/>
                <w:lang w:val="hr-HR"/>
              </w:rPr>
              <w:t>[</w:t>
            </w:r>
            <w:proofErr w:type="spellStart"/>
            <w:r w:rsidR="00EC1111">
              <w:rPr>
                <w:rFonts w:cstheme="minorHAnsi"/>
                <w:sz w:val="20"/>
                <w:szCs w:val="20"/>
                <w:lang w:val="hr-HR"/>
              </w:rPr>
              <w:t>μ</w:t>
            </w:r>
            <w:r w:rsidR="00EC1111" w:rsidRPr="000F4180">
              <w:rPr>
                <w:sz w:val="20"/>
                <w:szCs w:val="20"/>
                <w:lang w:val="hr-HR"/>
              </w:rPr>
              <w:t>m</w:t>
            </w:r>
            <w:proofErr w:type="spellEnd"/>
            <w:r w:rsidR="00EC1111" w:rsidRPr="000F4180">
              <w:rPr>
                <w:sz w:val="20"/>
                <w:szCs w:val="20"/>
                <w:lang w:val="hr-HR"/>
              </w:rPr>
              <w:t>]</w:t>
            </w:r>
          </w:p>
        </w:tc>
        <w:tc>
          <w:tcPr>
            <w:tcW w:w="992" w:type="dxa"/>
            <w:vAlign w:val="center"/>
          </w:tcPr>
          <w:p w14:paraId="0027A51E" w14:textId="49CD3525" w:rsidR="00EC1111" w:rsidRDefault="00023DF1" w:rsidP="00FA41C2">
            <w:pPr>
              <w:spacing w:before="60" w:after="60" w:line="240" w:lineRule="auto"/>
              <w:jc w:val="center"/>
              <w:rPr>
                <w:lang w:val="hr-HR"/>
              </w:rPr>
            </w:pPr>
            <m:oMathPara>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r>
                  <m:rPr>
                    <m:sty m:val="b"/>
                  </m:rPr>
                  <w:rPr>
                    <w:vertAlign w:val="subscript"/>
                    <w:lang w:val="hr-HR"/>
                  </w:rPr>
                  <w:br/>
                </m:r>
              </m:oMath>
            </m:oMathPara>
            <w:r w:rsidR="00EC1111" w:rsidRPr="000F4180">
              <w:rPr>
                <w:sz w:val="20"/>
                <w:szCs w:val="20"/>
                <w:lang w:val="hr-HR"/>
              </w:rPr>
              <w:t>[</w:t>
            </w:r>
            <w:proofErr w:type="spellStart"/>
            <w:r w:rsidR="00EC1111">
              <w:rPr>
                <w:rFonts w:cstheme="minorHAnsi"/>
                <w:sz w:val="20"/>
                <w:szCs w:val="20"/>
                <w:lang w:val="hr-HR"/>
              </w:rPr>
              <w:t>μ</w:t>
            </w:r>
            <w:r w:rsidR="00EC1111" w:rsidRPr="000F4180">
              <w:rPr>
                <w:sz w:val="20"/>
                <w:szCs w:val="20"/>
                <w:lang w:val="hr-HR"/>
              </w:rPr>
              <w:t>m</w:t>
            </w:r>
            <w:proofErr w:type="spellEnd"/>
            <w:r w:rsidR="00EC1111" w:rsidRPr="000F4180">
              <w:rPr>
                <w:sz w:val="20"/>
                <w:szCs w:val="20"/>
                <w:lang w:val="hr-HR"/>
              </w:rPr>
              <w:t>]</w:t>
            </w:r>
          </w:p>
        </w:tc>
        <w:tc>
          <w:tcPr>
            <w:tcW w:w="992" w:type="dxa"/>
          </w:tcPr>
          <w:p w14:paraId="0BF62C25" w14:textId="18942633" w:rsidR="00EC1111" w:rsidRDefault="00023DF1" w:rsidP="00FA41C2">
            <w:pPr>
              <w:spacing w:before="60" w:after="60" w:line="240" w:lineRule="auto"/>
              <w:jc w:val="center"/>
              <w:rPr>
                <w:lang w:val="hr-HR"/>
              </w:rPr>
            </w:pPr>
            <m:oMathPara>
              <m:oMath>
                <m:sSup>
                  <m:sSupPr>
                    <m:ctrlPr>
                      <w:rPr>
                        <w:rFonts w:ascii="Cambria Math" w:eastAsiaTheme="minorEastAsia"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e>
                  <m:sup>
                    <m:r>
                      <m:rPr>
                        <m:sty m:val="bi"/>
                      </m:rPr>
                      <w:rPr>
                        <w:rFonts w:ascii="Cambria Math" w:eastAsiaTheme="minorEastAsia" w:hAnsi="Cambria Math"/>
                        <w:lang w:val="hr-HR"/>
                      </w:rPr>
                      <m:t>'</m:t>
                    </m:r>
                  </m:sup>
                </m:sSup>
                <m:r>
                  <m:rPr>
                    <m:sty m:val="b"/>
                  </m:rPr>
                  <w:rPr>
                    <w:vertAlign w:val="subscript"/>
                    <w:lang w:val="hr-HR"/>
                  </w:rPr>
                  <w:br/>
                </m:r>
              </m:oMath>
            </m:oMathPara>
            <w:r w:rsidR="00EC1111" w:rsidRPr="000F4180">
              <w:rPr>
                <w:sz w:val="20"/>
                <w:szCs w:val="20"/>
                <w:lang w:val="hr-HR"/>
              </w:rPr>
              <w:t>[</w:t>
            </w:r>
            <w:proofErr w:type="spellStart"/>
            <w:r w:rsidR="00EC1111">
              <w:rPr>
                <w:rFonts w:cstheme="minorHAnsi"/>
                <w:sz w:val="20"/>
                <w:szCs w:val="20"/>
                <w:lang w:val="hr-HR"/>
              </w:rPr>
              <w:t>μ</w:t>
            </w:r>
            <w:r w:rsidR="00EC1111" w:rsidRPr="000F4180">
              <w:rPr>
                <w:sz w:val="20"/>
                <w:szCs w:val="20"/>
                <w:lang w:val="hr-HR"/>
              </w:rPr>
              <w:t>m</w:t>
            </w:r>
            <w:proofErr w:type="spellEnd"/>
            <w:r w:rsidR="00EC1111" w:rsidRPr="000F4180">
              <w:rPr>
                <w:sz w:val="20"/>
                <w:szCs w:val="20"/>
                <w:lang w:val="hr-HR"/>
              </w:rPr>
              <w:t>]</w:t>
            </w:r>
          </w:p>
        </w:tc>
        <w:tc>
          <w:tcPr>
            <w:tcW w:w="942" w:type="dxa"/>
          </w:tcPr>
          <w:p w14:paraId="0F6CDD93" w14:textId="34B9674C" w:rsidR="00EC1111" w:rsidRPr="004975D1" w:rsidRDefault="00023DF1" w:rsidP="00FA41C2">
            <w:pPr>
              <w:spacing w:before="60" w:after="60" w:line="240" w:lineRule="auto"/>
              <w:jc w:val="center"/>
              <w:rPr>
                <w:rFonts w:ascii="Calibri Light" w:eastAsia="Calibri" w:hAnsi="Calibri Light" w:cs="Calibri Light"/>
                <w:b/>
                <w:bCs/>
                <w:lang w:val="hr-HR"/>
              </w:rPr>
            </w:pPr>
            <m:oMathPara>
              <m:oMath>
                <m:sSup>
                  <m:sSupPr>
                    <m:ctrlPr>
                      <w:rPr>
                        <w:rFonts w:ascii="Cambria Math" w:eastAsiaTheme="minorEastAsia"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e>
                  <m:sup>
                    <m:r>
                      <m:rPr>
                        <m:sty m:val="bi"/>
                      </m:rPr>
                      <w:rPr>
                        <w:rFonts w:ascii="Cambria Math" w:eastAsiaTheme="minorEastAsia" w:hAnsi="Cambria Math"/>
                        <w:lang w:val="hr-HR"/>
                      </w:rPr>
                      <m:t>'</m:t>
                    </m:r>
                  </m:sup>
                </m:sSup>
                <m:r>
                  <m:rPr>
                    <m:sty m:val="b"/>
                  </m:rPr>
                  <w:rPr>
                    <w:vertAlign w:val="subscript"/>
                    <w:lang w:val="hr-HR"/>
                  </w:rPr>
                  <w:br/>
                </m:r>
              </m:oMath>
            </m:oMathPara>
            <w:r w:rsidR="00EC1111" w:rsidRPr="000F4180">
              <w:rPr>
                <w:sz w:val="20"/>
                <w:szCs w:val="20"/>
                <w:lang w:val="hr-HR"/>
              </w:rPr>
              <w:t>[</w:t>
            </w:r>
            <w:proofErr w:type="spellStart"/>
            <w:r w:rsidR="00EC1111">
              <w:rPr>
                <w:rFonts w:cstheme="minorHAnsi"/>
                <w:sz w:val="20"/>
                <w:szCs w:val="20"/>
                <w:lang w:val="hr-HR"/>
              </w:rPr>
              <w:t>μ</w:t>
            </w:r>
            <w:r w:rsidR="00EC1111" w:rsidRPr="000F4180">
              <w:rPr>
                <w:sz w:val="20"/>
                <w:szCs w:val="20"/>
                <w:lang w:val="hr-HR"/>
              </w:rPr>
              <w:t>m</w:t>
            </w:r>
            <w:proofErr w:type="spellEnd"/>
            <w:r w:rsidR="00EC1111" w:rsidRPr="000F4180">
              <w:rPr>
                <w:sz w:val="20"/>
                <w:szCs w:val="20"/>
                <w:lang w:val="hr-HR"/>
              </w:rPr>
              <w:t>]</w:t>
            </w:r>
          </w:p>
        </w:tc>
      </w:tr>
      <w:tr w:rsidR="00EC1111" w14:paraId="1E70517D" w14:textId="2FB68707" w:rsidTr="00EC1111">
        <w:trPr>
          <w:jc w:val="center"/>
        </w:trPr>
        <w:tc>
          <w:tcPr>
            <w:tcW w:w="461" w:type="dxa"/>
            <w:vAlign w:val="center"/>
          </w:tcPr>
          <w:p w14:paraId="1D02A6D6" w14:textId="77777777" w:rsidR="00EC1111" w:rsidRDefault="00EC1111" w:rsidP="00FA41C2">
            <w:pPr>
              <w:spacing w:before="60" w:after="60" w:line="240" w:lineRule="auto"/>
              <w:jc w:val="center"/>
              <w:rPr>
                <w:lang w:val="hr-HR"/>
              </w:rPr>
            </w:pPr>
            <w:r>
              <w:rPr>
                <w:lang w:val="hr-HR"/>
              </w:rPr>
              <w:t>1</w:t>
            </w:r>
          </w:p>
        </w:tc>
        <w:tc>
          <w:tcPr>
            <w:tcW w:w="810" w:type="dxa"/>
            <w:vAlign w:val="center"/>
          </w:tcPr>
          <w:p w14:paraId="09C71F83" w14:textId="305B62E8" w:rsidR="00EC1111" w:rsidRDefault="00EC1111" w:rsidP="00FA41C2">
            <w:pPr>
              <w:spacing w:before="60" w:after="60" w:line="240" w:lineRule="auto"/>
              <w:jc w:val="center"/>
              <w:rPr>
                <w:lang w:val="hr-HR"/>
              </w:rPr>
            </w:pPr>
            <w:r>
              <w:rPr>
                <w:lang w:val="hr-HR"/>
              </w:rPr>
              <w:t>1200</w:t>
            </w:r>
            <w:r>
              <w:rPr>
                <w:lang w:val="hr-HR"/>
              </w:rPr>
              <w:br/>
            </w:r>
            <w:r>
              <w:rPr>
                <w:rFonts w:cstheme="minorHAnsi"/>
                <w:lang w:val="hr-HR"/>
              </w:rPr>
              <w:t xml:space="preserve">± </w:t>
            </w:r>
            <w:r>
              <w:rPr>
                <w:lang w:val="hr-HR"/>
              </w:rPr>
              <w:t>1</w:t>
            </w:r>
          </w:p>
        </w:tc>
        <w:tc>
          <w:tcPr>
            <w:tcW w:w="992" w:type="dxa"/>
            <w:vAlign w:val="center"/>
          </w:tcPr>
          <w:p w14:paraId="371087CF" w14:textId="1A44EAED" w:rsidR="00EC1111" w:rsidRDefault="00EC1111" w:rsidP="00FA41C2">
            <w:pPr>
              <w:spacing w:before="60" w:after="60" w:line="240" w:lineRule="auto"/>
              <w:jc w:val="center"/>
              <w:rPr>
                <w:lang w:val="hr-HR"/>
              </w:rPr>
            </w:pPr>
            <w:r>
              <w:rPr>
                <w:lang w:val="hr-HR"/>
              </w:rPr>
              <w:t>9.63</w:t>
            </w:r>
            <w:r>
              <w:rPr>
                <w:lang w:val="hr-HR"/>
              </w:rPr>
              <w:br/>
            </w:r>
            <w:r>
              <w:rPr>
                <w:rFonts w:cstheme="minorHAnsi"/>
                <w:lang w:val="hr-HR"/>
              </w:rPr>
              <w:t>± 0.25</w:t>
            </w:r>
          </w:p>
        </w:tc>
        <w:tc>
          <w:tcPr>
            <w:tcW w:w="993" w:type="dxa"/>
            <w:vAlign w:val="center"/>
          </w:tcPr>
          <w:p w14:paraId="1036D1EA" w14:textId="5B1BCE25" w:rsidR="00EC1111" w:rsidRDefault="00EC1111" w:rsidP="00FA41C2">
            <w:pPr>
              <w:spacing w:before="60" w:after="60" w:line="240" w:lineRule="auto"/>
              <w:jc w:val="center"/>
              <w:rPr>
                <w:lang w:val="hr-HR"/>
              </w:rPr>
            </w:pPr>
            <w:r>
              <w:rPr>
                <w:lang w:val="hr-HR"/>
              </w:rPr>
              <w:t>19.38</w:t>
            </w:r>
            <w:r>
              <w:rPr>
                <w:lang w:val="hr-HR"/>
              </w:rPr>
              <w:br/>
            </w:r>
            <w:r>
              <w:rPr>
                <w:rFonts w:cstheme="minorHAnsi"/>
                <w:lang w:val="hr-HR"/>
              </w:rPr>
              <w:t>± 0.25</w:t>
            </w:r>
          </w:p>
        </w:tc>
        <w:tc>
          <w:tcPr>
            <w:tcW w:w="992" w:type="dxa"/>
            <w:vAlign w:val="center"/>
          </w:tcPr>
          <w:p w14:paraId="221FBCF3" w14:textId="1BB31238" w:rsidR="00EC1111" w:rsidRDefault="00EC1111" w:rsidP="00FA41C2">
            <w:pPr>
              <w:spacing w:before="60" w:after="60" w:line="240" w:lineRule="auto"/>
              <w:jc w:val="center"/>
              <w:rPr>
                <w:lang w:val="hr-HR"/>
              </w:rPr>
            </w:pPr>
            <w:r>
              <w:rPr>
                <w:lang w:val="hr-HR"/>
              </w:rPr>
              <w:t>8.0</w:t>
            </w:r>
            <w:r>
              <w:rPr>
                <w:lang w:val="hr-HR"/>
              </w:rPr>
              <w:br/>
            </w:r>
            <w:r>
              <w:rPr>
                <w:rFonts w:cstheme="minorHAnsi"/>
                <w:lang w:val="hr-HR"/>
              </w:rPr>
              <w:t>± 0.2</w:t>
            </w:r>
          </w:p>
        </w:tc>
        <w:tc>
          <w:tcPr>
            <w:tcW w:w="992" w:type="dxa"/>
            <w:vAlign w:val="center"/>
          </w:tcPr>
          <w:p w14:paraId="36A07FEF" w14:textId="7EB7884A" w:rsidR="00EC1111" w:rsidRDefault="00EC1111" w:rsidP="00FA41C2">
            <w:pPr>
              <w:spacing w:before="60" w:after="60" w:line="240" w:lineRule="auto"/>
              <w:jc w:val="center"/>
              <w:rPr>
                <w:lang w:val="hr-HR"/>
              </w:rPr>
            </w:pPr>
            <w:r>
              <w:rPr>
                <w:lang w:val="hr-HR"/>
              </w:rPr>
              <w:t>16.2</w:t>
            </w:r>
            <w:r>
              <w:rPr>
                <w:lang w:val="hr-HR"/>
              </w:rPr>
              <w:br/>
            </w:r>
            <w:r>
              <w:rPr>
                <w:rFonts w:cstheme="minorHAnsi"/>
                <w:lang w:val="hr-HR"/>
              </w:rPr>
              <w:t>± 0.2</w:t>
            </w:r>
          </w:p>
        </w:tc>
        <w:tc>
          <w:tcPr>
            <w:tcW w:w="851" w:type="dxa"/>
            <w:vAlign w:val="center"/>
          </w:tcPr>
          <w:p w14:paraId="4658BC81" w14:textId="3F4B16AA" w:rsidR="00EC1111" w:rsidRDefault="00EC1111" w:rsidP="00FA41C2">
            <w:pPr>
              <w:spacing w:before="60" w:after="60" w:line="240" w:lineRule="auto"/>
              <w:jc w:val="center"/>
              <w:rPr>
                <w:lang w:val="hr-HR"/>
              </w:rPr>
            </w:pPr>
            <w:r>
              <w:rPr>
                <w:lang w:val="hr-HR"/>
              </w:rPr>
              <w:t>80.9</w:t>
            </w:r>
            <w:r>
              <w:rPr>
                <w:lang w:val="hr-HR"/>
              </w:rPr>
              <w:br/>
            </w:r>
            <w:r>
              <w:rPr>
                <w:rFonts w:cstheme="minorHAnsi"/>
                <w:lang w:val="hr-HR"/>
              </w:rPr>
              <w:t>± 3.3</w:t>
            </w:r>
          </w:p>
        </w:tc>
        <w:tc>
          <w:tcPr>
            <w:tcW w:w="992" w:type="dxa"/>
            <w:vAlign w:val="center"/>
          </w:tcPr>
          <w:p w14:paraId="5544820B" w14:textId="65D6D1BE" w:rsidR="00EC1111" w:rsidRDefault="00EC1111" w:rsidP="00FA41C2">
            <w:pPr>
              <w:spacing w:before="60" w:after="60" w:line="240" w:lineRule="auto"/>
              <w:jc w:val="center"/>
              <w:rPr>
                <w:lang w:val="hr-HR"/>
              </w:rPr>
            </w:pPr>
            <w:r>
              <w:rPr>
                <w:lang w:val="hr-HR"/>
              </w:rPr>
              <w:t>80.5</w:t>
            </w:r>
            <w:r>
              <w:rPr>
                <w:lang w:val="hr-HR"/>
              </w:rPr>
              <w:br/>
            </w:r>
            <w:r>
              <w:rPr>
                <w:rFonts w:cstheme="minorHAnsi"/>
                <w:lang w:val="hr-HR"/>
              </w:rPr>
              <w:t>± 2.2</w:t>
            </w:r>
          </w:p>
        </w:tc>
        <w:tc>
          <w:tcPr>
            <w:tcW w:w="992" w:type="dxa"/>
          </w:tcPr>
          <w:p w14:paraId="403DD064" w14:textId="25D5E3E6" w:rsidR="00EC1111" w:rsidRDefault="00EC1111" w:rsidP="00FA41C2">
            <w:pPr>
              <w:spacing w:before="60" w:after="60" w:line="240" w:lineRule="auto"/>
              <w:jc w:val="center"/>
              <w:rPr>
                <w:lang w:val="hr-HR"/>
              </w:rPr>
            </w:pPr>
            <w:r>
              <w:rPr>
                <w:lang w:val="hr-HR"/>
              </w:rPr>
              <w:t>81.0</w:t>
            </w:r>
            <w:r>
              <w:rPr>
                <w:lang w:val="hr-HR"/>
              </w:rPr>
              <w:br/>
            </w:r>
            <w:r>
              <w:rPr>
                <w:rFonts w:cstheme="minorHAnsi"/>
                <w:lang w:val="hr-HR"/>
              </w:rPr>
              <w:t>± 3.3</w:t>
            </w:r>
          </w:p>
        </w:tc>
        <w:tc>
          <w:tcPr>
            <w:tcW w:w="942" w:type="dxa"/>
          </w:tcPr>
          <w:p w14:paraId="0866F6A1" w14:textId="3480E5C6" w:rsidR="00EC1111" w:rsidRDefault="00EC1111" w:rsidP="00FA41C2">
            <w:pPr>
              <w:spacing w:before="60" w:after="60" w:line="240" w:lineRule="auto"/>
              <w:jc w:val="center"/>
              <w:rPr>
                <w:lang w:val="hr-HR"/>
              </w:rPr>
            </w:pPr>
            <w:r>
              <w:rPr>
                <w:lang w:val="hr-HR"/>
              </w:rPr>
              <w:t>80.5</w:t>
            </w:r>
            <w:r>
              <w:rPr>
                <w:lang w:val="hr-HR"/>
              </w:rPr>
              <w:br/>
            </w:r>
            <w:r>
              <w:rPr>
                <w:rFonts w:cstheme="minorHAnsi"/>
                <w:lang w:val="hr-HR"/>
              </w:rPr>
              <w:t>± 2.2</w:t>
            </w:r>
          </w:p>
        </w:tc>
      </w:tr>
      <w:tr w:rsidR="00EC1111" w14:paraId="3A25BC84" w14:textId="5F6870C8" w:rsidTr="00EC1111">
        <w:trPr>
          <w:jc w:val="center"/>
        </w:trPr>
        <w:tc>
          <w:tcPr>
            <w:tcW w:w="461" w:type="dxa"/>
            <w:vAlign w:val="center"/>
          </w:tcPr>
          <w:p w14:paraId="55F2F4FC" w14:textId="7777777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c>
          <w:tcPr>
            <w:tcW w:w="810" w:type="dxa"/>
            <w:vAlign w:val="center"/>
          </w:tcPr>
          <w:p w14:paraId="64AD59D0" w14:textId="7777777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c>
          <w:tcPr>
            <w:tcW w:w="992" w:type="dxa"/>
            <w:vAlign w:val="center"/>
          </w:tcPr>
          <w:p w14:paraId="695B5A79" w14:textId="7777777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c>
          <w:tcPr>
            <w:tcW w:w="993" w:type="dxa"/>
            <w:vAlign w:val="center"/>
          </w:tcPr>
          <w:p w14:paraId="70AAD2F5" w14:textId="7777777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c>
          <w:tcPr>
            <w:tcW w:w="992" w:type="dxa"/>
            <w:vAlign w:val="center"/>
          </w:tcPr>
          <w:p w14:paraId="646BFCA2" w14:textId="7777777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c>
          <w:tcPr>
            <w:tcW w:w="992" w:type="dxa"/>
            <w:vAlign w:val="center"/>
          </w:tcPr>
          <w:p w14:paraId="1DC7C7F8" w14:textId="7777777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c>
          <w:tcPr>
            <w:tcW w:w="851" w:type="dxa"/>
            <w:vAlign w:val="center"/>
          </w:tcPr>
          <w:p w14:paraId="144F24E7" w14:textId="7777777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c>
          <w:tcPr>
            <w:tcW w:w="992" w:type="dxa"/>
            <w:vAlign w:val="center"/>
          </w:tcPr>
          <w:p w14:paraId="3B47610C" w14:textId="7777777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c>
          <w:tcPr>
            <w:tcW w:w="992" w:type="dxa"/>
          </w:tcPr>
          <w:p w14:paraId="3C62ECDD" w14:textId="7777777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c>
          <w:tcPr>
            <w:tcW w:w="942" w:type="dxa"/>
          </w:tcPr>
          <w:p w14:paraId="44BB9168" w14:textId="71FFC557" w:rsidR="00EC1111" w:rsidRDefault="00EC1111" w:rsidP="00FA41C2">
            <w:pPr>
              <w:spacing w:before="60" w:after="60" w:line="240" w:lineRule="auto"/>
              <w:jc w:val="center"/>
              <w:rPr>
                <w:lang w:val="hr-HR"/>
              </w:rPr>
            </w:pPr>
            <w:r>
              <w:rPr>
                <w:lang w:val="hr-HR"/>
              </w:rPr>
              <w:t>.</w:t>
            </w:r>
            <w:r>
              <w:rPr>
                <w:lang w:val="hr-HR"/>
              </w:rPr>
              <w:br/>
              <w:t>.</w:t>
            </w:r>
            <w:r>
              <w:rPr>
                <w:lang w:val="hr-HR"/>
              </w:rPr>
              <w:br/>
              <w:t>.</w:t>
            </w:r>
          </w:p>
        </w:tc>
      </w:tr>
      <w:tr w:rsidR="00EC1111" w14:paraId="798B7CCC" w14:textId="3EC9586E" w:rsidTr="00EC1111">
        <w:trPr>
          <w:jc w:val="center"/>
        </w:trPr>
        <w:tc>
          <w:tcPr>
            <w:tcW w:w="461" w:type="dxa"/>
            <w:vAlign w:val="center"/>
          </w:tcPr>
          <w:p w14:paraId="54BDF2D0" w14:textId="77777777" w:rsidR="00EC1111" w:rsidRDefault="00EC1111" w:rsidP="00FA41C2">
            <w:pPr>
              <w:spacing w:before="60" w:after="60" w:line="240" w:lineRule="auto"/>
              <w:jc w:val="center"/>
              <w:rPr>
                <w:lang w:val="hr-HR"/>
              </w:rPr>
            </w:pPr>
            <w:r>
              <w:rPr>
                <w:lang w:val="hr-HR"/>
              </w:rPr>
              <w:t>10</w:t>
            </w:r>
          </w:p>
        </w:tc>
        <w:tc>
          <w:tcPr>
            <w:tcW w:w="810" w:type="dxa"/>
            <w:vAlign w:val="center"/>
          </w:tcPr>
          <w:p w14:paraId="1618EDC2" w14:textId="77777777" w:rsidR="00EC1111" w:rsidRDefault="00EC1111" w:rsidP="00FA41C2">
            <w:pPr>
              <w:spacing w:before="60" w:after="60" w:line="240" w:lineRule="auto"/>
              <w:jc w:val="center"/>
              <w:rPr>
                <w:lang w:val="hr-HR"/>
              </w:rPr>
            </w:pPr>
            <w:r>
              <w:rPr>
                <w:lang w:val="hr-HR"/>
              </w:rPr>
              <w:t>…</w:t>
            </w:r>
          </w:p>
        </w:tc>
        <w:tc>
          <w:tcPr>
            <w:tcW w:w="992" w:type="dxa"/>
            <w:vAlign w:val="center"/>
          </w:tcPr>
          <w:p w14:paraId="5565D6EF" w14:textId="77777777" w:rsidR="00EC1111" w:rsidRDefault="00EC1111" w:rsidP="00FA41C2">
            <w:pPr>
              <w:spacing w:before="60" w:after="60" w:line="240" w:lineRule="auto"/>
              <w:jc w:val="center"/>
              <w:rPr>
                <w:lang w:val="hr-HR"/>
              </w:rPr>
            </w:pPr>
            <w:r>
              <w:rPr>
                <w:lang w:val="hr-HR"/>
              </w:rPr>
              <w:t>…</w:t>
            </w:r>
          </w:p>
        </w:tc>
        <w:tc>
          <w:tcPr>
            <w:tcW w:w="993" w:type="dxa"/>
            <w:vAlign w:val="center"/>
          </w:tcPr>
          <w:p w14:paraId="3EF37627" w14:textId="77777777" w:rsidR="00EC1111" w:rsidRDefault="00EC1111" w:rsidP="00FA41C2">
            <w:pPr>
              <w:spacing w:before="60" w:after="60" w:line="240" w:lineRule="auto"/>
              <w:jc w:val="center"/>
              <w:rPr>
                <w:lang w:val="hr-HR"/>
              </w:rPr>
            </w:pPr>
            <w:r>
              <w:rPr>
                <w:lang w:val="hr-HR"/>
              </w:rPr>
              <w:t>…</w:t>
            </w:r>
          </w:p>
        </w:tc>
        <w:tc>
          <w:tcPr>
            <w:tcW w:w="992" w:type="dxa"/>
            <w:vAlign w:val="center"/>
          </w:tcPr>
          <w:p w14:paraId="1D087C27" w14:textId="77777777" w:rsidR="00EC1111" w:rsidRDefault="00EC1111" w:rsidP="00FA41C2">
            <w:pPr>
              <w:spacing w:before="60" w:after="60" w:line="240" w:lineRule="auto"/>
              <w:jc w:val="center"/>
              <w:rPr>
                <w:lang w:val="hr-HR"/>
              </w:rPr>
            </w:pPr>
            <w:r>
              <w:rPr>
                <w:lang w:val="hr-HR"/>
              </w:rPr>
              <w:t>…</w:t>
            </w:r>
          </w:p>
        </w:tc>
        <w:tc>
          <w:tcPr>
            <w:tcW w:w="992" w:type="dxa"/>
            <w:vAlign w:val="center"/>
          </w:tcPr>
          <w:p w14:paraId="698FB0AB" w14:textId="77777777" w:rsidR="00EC1111" w:rsidRDefault="00EC1111" w:rsidP="00FA41C2">
            <w:pPr>
              <w:spacing w:before="60" w:after="60" w:line="240" w:lineRule="auto"/>
              <w:jc w:val="center"/>
              <w:rPr>
                <w:lang w:val="hr-HR"/>
              </w:rPr>
            </w:pPr>
            <w:r>
              <w:rPr>
                <w:lang w:val="hr-HR"/>
              </w:rPr>
              <w:t>…</w:t>
            </w:r>
          </w:p>
        </w:tc>
        <w:tc>
          <w:tcPr>
            <w:tcW w:w="851" w:type="dxa"/>
            <w:vAlign w:val="center"/>
          </w:tcPr>
          <w:p w14:paraId="48797B6B" w14:textId="77777777" w:rsidR="00EC1111" w:rsidRDefault="00EC1111" w:rsidP="00FA41C2">
            <w:pPr>
              <w:spacing w:before="60" w:after="60" w:line="240" w:lineRule="auto"/>
              <w:jc w:val="center"/>
              <w:rPr>
                <w:lang w:val="hr-HR"/>
              </w:rPr>
            </w:pPr>
            <w:r>
              <w:rPr>
                <w:lang w:val="hr-HR"/>
              </w:rPr>
              <w:t>…</w:t>
            </w:r>
          </w:p>
        </w:tc>
        <w:tc>
          <w:tcPr>
            <w:tcW w:w="992" w:type="dxa"/>
            <w:vAlign w:val="center"/>
          </w:tcPr>
          <w:p w14:paraId="778095E7" w14:textId="77777777" w:rsidR="00EC1111" w:rsidRDefault="00EC1111" w:rsidP="00FA41C2">
            <w:pPr>
              <w:spacing w:before="60" w:after="60" w:line="240" w:lineRule="auto"/>
              <w:jc w:val="center"/>
              <w:rPr>
                <w:lang w:val="hr-HR"/>
              </w:rPr>
            </w:pPr>
            <w:r>
              <w:rPr>
                <w:lang w:val="hr-HR"/>
              </w:rPr>
              <w:t>…</w:t>
            </w:r>
          </w:p>
        </w:tc>
        <w:tc>
          <w:tcPr>
            <w:tcW w:w="992" w:type="dxa"/>
          </w:tcPr>
          <w:p w14:paraId="1B03BD8D" w14:textId="77777777" w:rsidR="00EC1111" w:rsidRDefault="00EC1111" w:rsidP="00FA41C2">
            <w:pPr>
              <w:spacing w:before="60" w:after="60" w:line="240" w:lineRule="auto"/>
              <w:jc w:val="center"/>
              <w:rPr>
                <w:lang w:val="hr-HR"/>
              </w:rPr>
            </w:pPr>
            <w:r>
              <w:rPr>
                <w:lang w:val="hr-HR"/>
              </w:rPr>
              <w:t>…</w:t>
            </w:r>
          </w:p>
        </w:tc>
        <w:tc>
          <w:tcPr>
            <w:tcW w:w="942" w:type="dxa"/>
          </w:tcPr>
          <w:p w14:paraId="4D525BD0" w14:textId="497ACD37" w:rsidR="00EC1111" w:rsidRDefault="00EC1111" w:rsidP="00FA41C2">
            <w:pPr>
              <w:spacing w:before="60" w:after="60" w:line="240" w:lineRule="auto"/>
              <w:jc w:val="center"/>
              <w:rPr>
                <w:lang w:val="hr-HR"/>
              </w:rPr>
            </w:pPr>
            <w:r>
              <w:rPr>
                <w:lang w:val="hr-HR"/>
              </w:rPr>
              <w:t>…</w:t>
            </w:r>
          </w:p>
        </w:tc>
      </w:tr>
    </w:tbl>
    <w:p w14:paraId="025DD1B1" w14:textId="77777777" w:rsidR="00C46933" w:rsidRDefault="00C46933" w:rsidP="00C46933">
      <w:pPr>
        <w:spacing w:after="0"/>
        <w:rPr>
          <w:rFonts w:eastAsiaTheme="minorEastAsia"/>
          <w:lang w:val="hr-HR"/>
        </w:rPr>
      </w:pPr>
    </w:p>
    <w:p w14:paraId="15544474" w14:textId="1EC32228" w:rsidR="001909EF" w:rsidRDefault="006C607C" w:rsidP="001909EF">
      <w:pPr>
        <w:spacing w:before="240"/>
        <w:rPr>
          <w:rFonts w:eastAsiaTheme="minorEastAsia"/>
          <w:lang w:val="hr-HR"/>
        </w:rPr>
      </w:pPr>
      <w:r>
        <w:rPr>
          <w:rFonts w:eastAsiaTheme="minorEastAsia"/>
          <w:lang w:val="hr-HR"/>
        </w:rPr>
        <w:t xml:space="preserve">Kada napravite sve izračune i imate popunjenu tablicu 2 potrebno je izračunati </w:t>
      </w:r>
      <w:r w:rsidR="00C46933">
        <w:rPr>
          <w:rFonts w:eastAsiaTheme="minorEastAsia"/>
          <w:lang w:val="hr-HR"/>
        </w:rPr>
        <w:t xml:space="preserve">konačnu </w:t>
      </w:r>
      <w:r>
        <w:rPr>
          <w:rFonts w:eastAsiaTheme="minorEastAsia"/>
          <w:lang w:val="hr-HR"/>
        </w:rPr>
        <w:t>statističku srednju vrijednost</w:t>
      </w:r>
      <w:r w:rsidR="00C46933">
        <w:rPr>
          <w:rFonts w:eastAsiaTheme="minorEastAsia"/>
          <w:lang w:val="hr-HR"/>
        </w:rPr>
        <w:t xml:space="preserve">, </w:t>
      </w:r>
      <w:r>
        <w:rPr>
          <w:rFonts w:eastAsiaTheme="minorEastAsia"/>
          <w:lang w:val="hr-HR"/>
        </w:rPr>
        <w:t>srednju sistematsku neodređenost</w:t>
      </w:r>
      <w:r w:rsidR="00C46933">
        <w:rPr>
          <w:rFonts w:eastAsiaTheme="minorEastAsia"/>
          <w:lang w:val="hr-HR"/>
        </w:rPr>
        <w:t xml:space="preserve"> </w:t>
      </w:r>
      <w:r>
        <w:rPr>
          <w:rFonts w:eastAsiaTheme="minorEastAsia"/>
          <w:lang w:val="hr-HR"/>
        </w:rPr>
        <w:t>i statističku neodređenost debljine vlasi vaše kose</w:t>
      </w:r>
      <w:r w:rsidR="00C46933">
        <w:rPr>
          <w:rFonts w:eastAsiaTheme="minorEastAsia"/>
          <w:lang w:val="hr-HR"/>
        </w:rPr>
        <w:t xml:space="preserve">. To ćete napraviti </w:t>
      </w:r>
      <w:r>
        <w:rPr>
          <w:rFonts w:eastAsiaTheme="minorEastAsia"/>
          <w:lang w:val="hr-HR"/>
        </w:rPr>
        <w:t xml:space="preserve">odvojeno za mjerenja dobivena iz prvih minimuma </w:t>
      </w:r>
      <w:r w:rsidRPr="006C607C">
        <w:rPr>
          <w:rFonts w:eastAsiaTheme="minorEastAsia"/>
          <w:lang w:val="hr-HR"/>
        </w:rPr>
        <w:t>(</w:t>
      </w: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r>
          <w:rPr>
            <w:rFonts w:ascii="Cambria Math" w:hAnsi="Cambria Math"/>
            <w:lang w:val="hr-HR"/>
          </w:rPr>
          <m:t xml:space="preserve">, </m:t>
        </m:r>
        <m:sSup>
          <m:sSupPr>
            <m:ctrlPr>
              <w:rPr>
                <w:rFonts w:ascii="Cambria Math" w:eastAsiaTheme="minorEastAsia"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e>
          <m:sup>
            <m:r>
              <m:rPr>
                <m:sty m:val="bi"/>
              </m:rPr>
              <w:rPr>
                <w:rFonts w:ascii="Cambria Math" w:eastAsiaTheme="minorEastAsia" w:hAnsi="Cambria Math"/>
                <w:lang w:val="hr-HR"/>
              </w:rPr>
              <m:t>'</m:t>
            </m:r>
          </m:sup>
        </m:sSup>
      </m:oMath>
      <w:r w:rsidRPr="006C607C">
        <w:rPr>
          <w:rFonts w:eastAsiaTheme="minorEastAsia"/>
          <w:lang w:val="hr-HR"/>
        </w:rPr>
        <w:t>)</w:t>
      </w:r>
      <w:r>
        <w:rPr>
          <w:rFonts w:eastAsiaTheme="minorEastAsia"/>
          <w:lang w:val="hr-HR"/>
        </w:rPr>
        <w:t xml:space="preserve"> i iz drugih minimuma </w:t>
      </w:r>
      <w:r w:rsidRPr="006C607C">
        <w:rPr>
          <w:rFonts w:eastAsiaTheme="minorEastAsia"/>
          <w:lang w:val="hr-HR"/>
        </w:rPr>
        <w:t>(</w:t>
      </w: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r>
          <w:rPr>
            <w:rFonts w:ascii="Cambria Math" w:hAnsi="Cambria Math"/>
            <w:lang w:val="hr-HR"/>
          </w:rPr>
          <m:t xml:space="preserve">, </m:t>
        </m:r>
        <m:sSup>
          <m:sSupPr>
            <m:ctrlPr>
              <w:rPr>
                <w:rFonts w:ascii="Cambria Math" w:eastAsiaTheme="minorEastAsia" w:hAnsi="Cambria Math"/>
                <w:b/>
                <w:bCs/>
                <w:i/>
                <w:lang w:val="hr-HR"/>
              </w:rPr>
            </m:ctrlPr>
          </m:sSup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e>
          <m:sup>
            <m:r>
              <m:rPr>
                <m:sty m:val="bi"/>
              </m:rPr>
              <w:rPr>
                <w:rFonts w:ascii="Cambria Math" w:eastAsiaTheme="minorEastAsia" w:hAnsi="Cambria Math"/>
                <w:lang w:val="hr-HR"/>
              </w:rPr>
              <m:t>'</m:t>
            </m:r>
          </m:sup>
        </m:sSup>
      </m:oMath>
      <w:r w:rsidRPr="006C607C">
        <w:rPr>
          <w:rFonts w:eastAsiaTheme="minorEastAsia"/>
          <w:lang w:val="hr-HR"/>
        </w:rPr>
        <w:t>)</w:t>
      </w:r>
      <w:r>
        <w:rPr>
          <w:rFonts w:eastAsiaTheme="minorEastAsia"/>
          <w:lang w:val="hr-HR"/>
        </w:rPr>
        <w:t>.</w:t>
      </w:r>
      <w:r w:rsidR="004850D6">
        <w:rPr>
          <w:rFonts w:eastAsiaTheme="minorEastAsia"/>
          <w:lang w:val="hr-HR"/>
        </w:rPr>
        <w:t xml:space="preserve"> To se treba napraviti po sljedećim formulama:</w:t>
      </w:r>
    </w:p>
    <w:p w14:paraId="5092E9B4" w14:textId="560B18AF" w:rsidR="004850D6" w:rsidRPr="004850D6" w:rsidRDefault="00023DF1" w:rsidP="00791FA0">
      <w:pPr>
        <w:pStyle w:val="ListParagraph"/>
        <w:numPr>
          <w:ilvl w:val="0"/>
          <w:numId w:val="16"/>
        </w:numPr>
        <w:ind w:left="714" w:hanging="357"/>
        <w:contextualSpacing w:val="0"/>
        <w:rPr>
          <w:rFonts w:eastAsiaTheme="minorEastAsia"/>
          <w:lang w:val="hr-HR"/>
        </w:rPr>
      </w:pPr>
      <m:oMath>
        <m:acc>
          <m:accPr>
            <m:chr m:val="̅"/>
            <m:ctrlPr>
              <w:rPr>
                <w:rFonts w:ascii="Cambria Math" w:hAnsi="Cambria Math"/>
                <w:b/>
                <w:bCs/>
                <w:i/>
                <w:lang w:val="hr-HR"/>
              </w:rPr>
            </m:ctrlPr>
          </m:acc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m:t>
                </m:r>
              </m:sub>
            </m:sSub>
          </m:e>
        </m:acc>
        <m:r>
          <m:rPr>
            <m:sty m:val="bi"/>
          </m:rPr>
          <w:rPr>
            <w:rFonts w:ascii="Cambria Math" w:hAnsi="Cambria Math"/>
            <w:lang w:val="hr-HR"/>
          </w:rPr>
          <m:t>=</m:t>
        </m:r>
        <m:f>
          <m:fPr>
            <m:ctrlPr>
              <w:rPr>
                <w:rFonts w:ascii="Cambria Math" w:hAnsi="Cambria Math"/>
                <w:b/>
                <w:bCs/>
                <w:i/>
                <w:lang w:val="hr-HR"/>
              </w:rPr>
            </m:ctrlPr>
          </m:fPr>
          <m:num>
            <m:nary>
              <m:naryPr>
                <m:chr m:val="∑"/>
                <m:limLoc m:val="undOvr"/>
                <m:supHide m:val="1"/>
                <m:ctrlPr>
                  <w:rPr>
                    <w:rFonts w:ascii="Cambria Math" w:hAnsi="Cambria Math"/>
                    <w:b/>
                    <w:bCs/>
                    <w:i/>
                    <w:lang w:val="hr-HR"/>
                  </w:rPr>
                </m:ctrlPr>
              </m:naryPr>
              <m:sub>
                <m:r>
                  <m:rPr>
                    <m:sty m:val="bi"/>
                  </m:rPr>
                  <w:rPr>
                    <w:rFonts w:ascii="Cambria Math" w:hAnsi="Cambria Math"/>
                    <w:lang w:val="hr-HR"/>
                  </w:rPr>
                  <m:t>i</m:t>
                </m:r>
              </m:sub>
              <m:sup/>
              <m:e>
                <m:acc>
                  <m:accPr>
                    <m:chr m:val="̅"/>
                    <m:ctrlPr>
                      <w:rPr>
                        <w:rFonts w:ascii="Cambria Math" w:hAnsi="Cambria Math"/>
                        <w:b/>
                        <w:bCs/>
                        <w:i/>
                        <w:lang w:val="hr-HR"/>
                      </w:rPr>
                    </m:ctrlPr>
                  </m:acc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k,i</m:t>
                        </m:r>
                      </m:sub>
                    </m:sSub>
                  </m:e>
                </m:acc>
              </m:e>
            </m:nary>
          </m:num>
          <m:den>
            <m:r>
              <m:rPr>
                <m:sty m:val="bi"/>
              </m:rPr>
              <w:rPr>
                <w:rFonts w:ascii="Cambria Math" w:hAnsi="Cambria Math"/>
                <w:lang w:val="hr-HR"/>
              </w:rPr>
              <m:t>N</m:t>
            </m:r>
          </m:den>
        </m:f>
      </m:oMath>
      <w:r w:rsidR="004850D6">
        <w:rPr>
          <w:rFonts w:eastAsiaTheme="minorEastAsia"/>
          <w:lang w:val="hr-HR"/>
        </w:rPr>
        <w:t xml:space="preserve">  –  ukupna srednja vrijednost je aritmetička sredina svih pojedinih mjerenja</w:t>
      </w:r>
    </w:p>
    <w:p w14:paraId="7FB826C9" w14:textId="5EC1A3B7" w:rsidR="004850D6" w:rsidRDefault="00023DF1" w:rsidP="00791FA0">
      <w:pPr>
        <w:pStyle w:val="ListParagraph"/>
        <w:numPr>
          <w:ilvl w:val="0"/>
          <w:numId w:val="16"/>
        </w:numPr>
        <w:ind w:left="714" w:hanging="357"/>
        <w:contextualSpacing w:val="0"/>
        <w:rPr>
          <w:rFonts w:eastAsiaTheme="minorEastAsia"/>
          <w:lang w:val="hr-HR"/>
        </w:rPr>
      </w:pPr>
      <m:oMath>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sis</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m:t>
            </m:r>
          </m:sub>
        </m:sSub>
        <m:r>
          <m:rPr>
            <m:sty m:val="bi"/>
          </m:rPr>
          <w:rPr>
            <w:rFonts w:ascii="Cambria Math" w:eastAsiaTheme="minorEastAsia" w:hAnsi="Cambria Math"/>
            <w:lang w:val="hr-HR"/>
          </w:rPr>
          <m:t>=</m:t>
        </m:r>
        <m:f>
          <m:fPr>
            <m:ctrlPr>
              <w:rPr>
                <w:rFonts w:ascii="Cambria Math" w:hAnsi="Cambria Math"/>
                <w:b/>
                <w:bCs/>
                <w:i/>
                <w:lang w:val="hr-HR"/>
              </w:rPr>
            </m:ctrlPr>
          </m:fPr>
          <m:num>
            <m:nary>
              <m:naryPr>
                <m:chr m:val="∑"/>
                <m:limLoc m:val="undOvr"/>
                <m:supHide m:val="1"/>
                <m:ctrlPr>
                  <w:rPr>
                    <w:rFonts w:ascii="Cambria Math" w:hAnsi="Cambria Math"/>
                    <w:b/>
                    <w:bCs/>
                    <w:i/>
                    <w:lang w:val="hr-HR"/>
                  </w:rPr>
                </m:ctrlPr>
              </m:naryPr>
              <m:sub>
                <m:r>
                  <m:rPr>
                    <m:sty m:val="bi"/>
                  </m:rPr>
                  <w:rPr>
                    <w:rFonts w:ascii="Cambria Math" w:hAnsi="Cambria Math"/>
                    <w:lang w:val="hr-HR"/>
                  </w:rPr>
                  <m:t>i</m:t>
                </m:r>
              </m:sub>
              <m:sup/>
              <m:e>
                <m:r>
                  <m:rPr>
                    <m:sty m:val="b"/>
                  </m:rPr>
                  <w:rPr>
                    <w:rFonts w:ascii="Cambria Math" w:hAnsi="Cambria Math"/>
                    <w:lang w:val="hr-HR"/>
                  </w:rPr>
                  <m:t>Δ</m:t>
                </m:r>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k,i</m:t>
                    </m:r>
                  </m:sub>
                </m:sSub>
              </m:e>
            </m:nary>
          </m:num>
          <m:den>
            <m:r>
              <m:rPr>
                <m:sty m:val="bi"/>
              </m:rPr>
              <w:rPr>
                <w:rFonts w:ascii="Cambria Math" w:hAnsi="Cambria Math"/>
                <w:lang w:val="hr-HR"/>
              </w:rPr>
              <m:t>N</m:t>
            </m:r>
          </m:den>
        </m:f>
      </m:oMath>
      <w:r w:rsidR="004850D6">
        <w:rPr>
          <w:rFonts w:eastAsiaTheme="minorEastAsia"/>
          <w:lang w:val="hr-HR"/>
        </w:rPr>
        <w:t xml:space="preserve"> – ukupna sistematska neodređenost je srednja vrijednost sistematskih neodređenosti svih pojedinih mjerenja</w:t>
      </w:r>
    </w:p>
    <w:p w14:paraId="24FC5AFB" w14:textId="2AD065F4" w:rsidR="004850D6" w:rsidRDefault="00023DF1" w:rsidP="00791FA0">
      <w:pPr>
        <w:pStyle w:val="ListParagraph"/>
        <w:numPr>
          <w:ilvl w:val="0"/>
          <w:numId w:val="16"/>
        </w:numPr>
        <w:ind w:left="714" w:hanging="357"/>
        <w:contextualSpacing w:val="0"/>
        <w:rPr>
          <w:rFonts w:eastAsiaTheme="minorEastAsia"/>
          <w:lang w:val="hr-HR"/>
        </w:rPr>
      </w:pPr>
      <m:oMath>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stat</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m:t>
            </m:r>
          </m:sub>
        </m:sSub>
        <m:r>
          <m:rPr>
            <m:sty m:val="bi"/>
          </m:rPr>
          <w:rPr>
            <w:rFonts w:ascii="Cambria Math" w:eastAsiaTheme="minorEastAsia" w:hAnsi="Cambria Math"/>
            <w:lang w:val="hr-HR"/>
          </w:rPr>
          <m:t>=</m:t>
        </m:r>
        <m:func>
          <m:funcPr>
            <m:ctrlPr>
              <w:rPr>
                <w:rFonts w:ascii="Cambria Math" w:eastAsiaTheme="minorEastAsia" w:hAnsi="Cambria Math"/>
                <w:b/>
                <w:bCs/>
                <w:i/>
                <w:lang w:val="hr-HR"/>
              </w:rPr>
            </m:ctrlPr>
          </m:funcPr>
          <m:fName>
            <m:limLow>
              <m:limLowPr>
                <m:ctrlPr>
                  <w:rPr>
                    <w:rFonts w:ascii="Cambria Math" w:eastAsiaTheme="minorEastAsia" w:hAnsi="Cambria Math"/>
                    <w:b/>
                    <w:bCs/>
                    <w:i/>
                    <w:lang w:val="hr-HR"/>
                  </w:rPr>
                </m:ctrlPr>
              </m:limLowPr>
              <m:e>
                <m:r>
                  <m:rPr>
                    <m:sty m:val="b"/>
                  </m:rPr>
                  <w:rPr>
                    <w:rFonts w:ascii="Cambria Math" w:hAnsi="Cambria Math"/>
                    <w:lang w:val="hr-HR"/>
                  </w:rPr>
                  <m:t>max</m:t>
                </m:r>
              </m:e>
              <m:lim>
                <m:r>
                  <m:rPr>
                    <m:sty m:val="bi"/>
                  </m:rPr>
                  <w:rPr>
                    <w:rFonts w:ascii="Cambria Math" w:eastAsiaTheme="minorEastAsia" w:hAnsi="Cambria Math"/>
                    <w:lang w:val="hr-HR"/>
                  </w:rPr>
                  <m:t>i</m:t>
                </m:r>
              </m:lim>
            </m:limLow>
          </m:fName>
          <m:e>
            <m:d>
              <m:dPr>
                <m:begChr m:val="{"/>
                <m:endChr m:val="}"/>
                <m:ctrlPr>
                  <w:rPr>
                    <w:rFonts w:ascii="Cambria Math" w:eastAsiaTheme="minorEastAsia" w:hAnsi="Cambria Math"/>
                    <w:b/>
                    <w:bCs/>
                    <w:i/>
                    <w:lang w:val="hr-HR"/>
                  </w:rPr>
                </m:ctrlPr>
              </m:dPr>
              <m:e>
                <m:d>
                  <m:dPr>
                    <m:begChr m:val="|"/>
                    <m:endChr m:val="|"/>
                    <m:ctrlPr>
                      <w:rPr>
                        <w:rFonts w:ascii="Cambria Math" w:eastAsiaTheme="minorEastAsia" w:hAnsi="Cambria Math"/>
                        <w:b/>
                        <w:bCs/>
                        <w:i/>
                        <w:lang w:val="hr-HR"/>
                      </w:rPr>
                    </m:ctrlPr>
                  </m:dPr>
                  <m:e>
                    <m:acc>
                      <m:accPr>
                        <m:chr m:val="̅"/>
                        <m:ctrlPr>
                          <w:rPr>
                            <w:rFonts w:ascii="Cambria Math" w:hAnsi="Cambria Math"/>
                            <w:b/>
                            <w:bCs/>
                            <w:i/>
                            <w:lang w:val="hr-HR"/>
                          </w:rPr>
                        </m:ctrlPr>
                      </m:acc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k,i</m:t>
                            </m:r>
                          </m:sub>
                        </m:sSub>
                      </m:e>
                    </m:acc>
                    <m:r>
                      <m:rPr>
                        <m:sty m:val="bi"/>
                      </m:rPr>
                      <w:rPr>
                        <w:rFonts w:ascii="Cambria Math" w:hAnsi="Cambria Math"/>
                        <w:lang w:val="hr-HR"/>
                      </w:rPr>
                      <m:t>-</m:t>
                    </m:r>
                    <m:acc>
                      <m:accPr>
                        <m:chr m:val="̅"/>
                        <m:ctrlPr>
                          <w:rPr>
                            <w:rFonts w:ascii="Cambria Math" w:hAnsi="Cambria Math"/>
                            <w:b/>
                            <w:bCs/>
                            <w:i/>
                            <w:lang w:val="hr-HR"/>
                          </w:rPr>
                        </m:ctrlPr>
                      </m:acc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k</m:t>
                            </m:r>
                          </m:sub>
                        </m:sSub>
                      </m:e>
                    </m:acc>
                  </m:e>
                </m:d>
              </m:e>
            </m:d>
          </m:e>
        </m:func>
      </m:oMath>
      <w:r w:rsidR="004850D6">
        <w:rPr>
          <w:rFonts w:eastAsiaTheme="minorEastAsia"/>
          <w:lang w:val="hr-HR"/>
        </w:rPr>
        <w:t xml:space="preserve"> – statistička neodređenost/pogreška jednaka je maksimalnom odstupanju</w:t>
      </w:r>
      <w:r w:rsidR="00791FA0">
        <w:rPr>
          <w:rFonts w:eastAsiaTheme="minorEastAsia"/>
          <w:lang w:val="hr-HR"/>
        </w:rPr>
        <w:t xml:space="preserve"> pojedinog mjerenja od ukupne srednje vrijednosti izračunate po formuli 8</w:t>
      </w:r>
    </w:p>
    <w:p w14:paraId="4B82AFD1" w14:textId="77777777" w:rsidR="00C46933" w:rsidRDefault="00C46933" w:rsidP="00791FA0">
      <w:pPr>
        <w:spacing w:before="240"/>
        <w:rPr>
          <w:rFonts w:eastAsiaTheme="minorEastAsia"/>
          <w:lang w:val="hr-HR"/>
        </w:rPr>
      </w:pPr>
    </w:p>
    <w:p w14:paraId="7D25C45D" w14:textId="539D102F" w:rsidR="00791FA0" w:rsidRDefault="00791FA0" w:rsidP="00791FA0">
      <w:pPr>
        <w:spacing w:before="240"/>
        <w:rPr>
          <w:rFonts w:eastAsiaTheme="minorEastAsia"/>
          <w:lang w:val="hr-HR"/>
        </w:rPr>
      </w:pPr>
      <w:r>
        <w:rPr>
          <w:rFonts w:eastAsiaTheme="minorEastAsia"/>
          <w:lang w:val="hr-HR"/>
        </w:rPr>
        <w:t>Dakle, konačan rezultat svih vaših izračuna trebaju biti debljine vlasi vaše kose izražene na sljedeći način:</w:t>
      </w:r>
    </w:p>
    <w:p w14:paraId="7B1BD6D9" w14:textId="172E0E9C" w:rsidR="00791FA0" w:rsidRPr="00791FA0" w:rsidRDefault="00023DF1" w:rsidP="00791FA0">
      <w:pPr>
        <w:pStyle w:val="ListParagraph"/>
        <w:numPr>
          <w:ilvl w:val="0"/>
          <w:numId w:val="17"/>
        </w:numPr>
        <w:ind w:left="714" w:hanging="357"/>
        <w:contextualSpacing w:val="0"/>
        <w:rPr>
          <w:rFonts w:eastAsiaTheme="minorEastAsia"/>
          <w:lang w:val="hr-HR"/>
        </w:rPr>
      </w:pP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r>
          <m:rPr>
            <m:sty m:val="bi"/>
          </m:rPr>
          <w:rPr>
            <w:rFonts w:ascii="Cambria Math" w:hAnsi="Cambria Math"/>
            <w:lang w:val="hr-HR"/>
          </w:rPr>
          <m:t xml:space="preserve">= </m:t>
        </m:r>
        <m:acc>
          <m:accPr>
            <m:chr m:val="̅"/>
            <m:ctrlPr>
              <w:rPr>
                <w:rFonts w:ascii="Cambria Math" w:hAnsi="Cambria Math"/>
                <w:b/>
                <w:bCs/>
                <w:i/>
                <w:lang w:val="hr-HR"/>
              </w:rPr>
            </m:ctrlPr>
          </m:acc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e>
        </m:acc>
        <m:r>
          <m:rPr>
            <m:sty m:val="bi"/>
          </m:rPr>
          <w:rPr>
            <w:rFonts w:ascii="Cambria Math" w:hAnsi="Cambria Math"/>
            <w:lang w:val="hr-HR"/>
          </w:rPr>
          <m:t>±</m:t>
        </m:r>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stat</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r>
          <m:rPr>
            <m:sty m:val="bi"/>
          </m:rPr>
          <w:rPr>
            <w:rFonts w:ascii="Cambria Math" w:hAnsi="Cambria Math"/>
            <w:lang w:val="hr-HR"/>
          </w:rPr>
          <m:t>±</m:t>
        </m:r>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sis</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oMath>
      <w:r w:rsidR="00C46933">
        <w:rPr>
          <w:rFonts w:eastAsiaTheme="minorEastAsia"/>
          <w:b/>
          <w:bCs/>
          <w:lang w:val="hr-HR"/>
        </w:rPr>
        <w:t xml:space="preserve">  </w:t>
      </w:r>
      <w:r w:rsidR="00C46933" w:rsidRPr="00C46933">
        <w:rPr>
          <w:rFonts w:eastAsiaTheme="minorEastAsia"/>
          <w:i/>
          <w:iCs/>
          <w:lang w:val="hr-HR"/>
        </w:rPr>
        <w:t>(</w:t>
      </w:r>
      <w:r w:rsidR="00C46933">
        <w:rPr>
          <w:rFonts w:eastAsiaTheme="minorEastAsia"/>
          <w:i/>
          <w:iCs/>
          <w:lang w:val="hr-HR"/>
        </w:rPr>
        <w:t>iz prvih minimuma, bez aproksimacije malog kuta</w:t>
      </w:r>
      <w:r w:rsidR="00C46933" w:rsidRPr="00C46933">
        <w:rPr>
          <w:rFonts w:eastAsiaTheme="minorEastAsia"/>
          <w:i/>
          <w:iCs/>
          <w:lang w:val="hr-HR"/>
        </w:rPr>
        <w:t>)</w:t>
      </w:r>
    </w:p>
    <w:p w14:paraId="4F803420" w14:textId="7CA789DF" w:rsidR="00791FA0" w:rsidRPr="00C46933" w:rsidRDefault="00023DF1" w:rsidP="00C46933">
      <w:pPr>
        <w:pStyle w:val="ListParagraph"/>
        <w:numPr>
          <w:ilvl w:val="0"/>
          <w:numId w:val="17"/>
        </w:numPr>
        <w:ind w:left="714" w:hanging="357"/>
        <w:contextualSpacing w:val="0"/>
        <w:rPr>
          <w:rFonts w:eastAsiaTheme="minorEastAsia"/>
          <w:lang w:val="hr-HR"/>
        </w:rPr>
      </w:pP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r>
          <m:rPr>
            <m:sty m:val="bi"/>
          </m:rPr>
          <w:rPr>
            <w:rFonts w:ascii="Cambria Math" w:hAnsi="Cambria Math"/>
            <w:lang w:val="hr-HR"/>
          </w:rPr>
          <m:t xml:space="preserve">= </m:t>
        </m:r>
        <m:acc>
          <m:accPr>
            <m:chr m:val="̅"/>
            <m:ctrlPr>
              <w:rPr>
                <w:rFonts w:ascii="Cambria Math" w:hAnsi="Cambria Math"/>
                <w:b/>
                <w:bCs/>
                <w:i/>
                <w:lang w:val="hr-HR"/>
              </w:rPr>
            </m:ctrlPr>
          </m:acc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e>
        </m:acc>
        <m:r>
          <m:rPr>
            <m:sty m:val="bi"/>
          </m:rPr>
          <w:rPr>
            <w:rFonts w:ascii="Cambria Math" w:hAnsi="Cambria Math"/>
            <w:lang w:val="hr-HR"/>
          </w:rPr>
          <m:t>±</m:t>
        </m:r>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stat</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r>
          <m:rPr>
            <m:sty m:val="bi"/>
          </m:rPr>
          <w:rPr>
            <w:rFonts w:ascii="Cambria Math" w:hAnsi="Cambria Math"/>
            <w:lang w:val="hr-HR"/>
          </w:rPr>
          <m:t>±</m:t>
        </m:r>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sis</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oMath>
      <w:r w:rsidR="00C46933">
        <w:rPr>
          <w:rFonts w:eastAsiaTheme="minorEastAsia"/>
          <w:b/>
          <w:bCs/>
          <w:lang w:val="hr-HR"/>
        </w:rPr>
        <w:t xml:space="preserve">  </w:t>
      </w:r>
      <w:r w:rsidR="00C46933" w:rsidRPr="00C46933">
        <w:rPr>
          <w:rFonts w:eastAsiaTheme="minorEastAsia"/>
          <w:i/>
          <w:iCs/>
          <w:lang w:val="hr-HR"/>
        </w:rPr>
        <w:t>(</w:t>
      </w:r>
      <w:r w:rsidR="00C46933">
        <w:rPr>
          <w:rFonts w:eastAsiaTheme="minorEastAsia"/>
          <w:i/>
          <w:iCs/>
          <w:lang w:val="hr-HR"/>
        </w:rPr>
        <w:t>iz drugih minimuma, bez aproksimacije malog kuta</w:t>
      </w:r>
      <w:r w:rsidR="00C46933" w:rsidRPr="00C46933">
        <w:rPr>
          <w:rFonts w:eastAsiaTheme="minorEastAsia"/>
          <w:i/>
          <w:iCs/>
          <w:lang w:val="hr-HR"/>
        </w:rPr>
        <w:t>)</w:t>
      </w:r>
    </w:p>
    <w:p w14:paraId="5F03B736" w14:textId="0DFD907F" w:rsidR="00C46933" w:rsidRPr="00791FA0" w:rsidRDefault="00023DF1" w:rsidP="00C46933">
      <w:pPr>
        <w:pStyle w:val="ListParagraph"/>
        <w:numPr>
          <w:ilvl w:val="0"/>
          <w:numId w:val="17"/>
        </w:numPr>
        <w:ind w:left="714" w:hanging="357"/>
        <w:contextualSpacing w:val="0"/>
        <w:rPr>
          <w:rFonts w:eastAsiaTheme="minorEastAsia"/>
          <w:lang w:val="hr-HR"/>
        </w:rPr>
      </w:pP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r>
          <m:rPr>
            <m:sty m:val="bi"/>
          </m:rPr>
          <w:rPr>
            <w:rFonts w:ascii="Cambria Math" w:hAnsi="Cambria Math"/>
            <w:lang w:val="hr-HR"/>
          </w:rPr>
          <m:t xml:space="preserve">'= </m:t>
        </m:r>
        <m:acc>
          <m:accPr>
            <m:chr m:val="̅"/>
            <m:ctrlPr>
              <w:rPr>
                <w:rFonts w:ascii="Cambria Math" w:hAnsi="Cambria Math"/>
                <w:b/>
                <w:bCs/>
                <w:i/>
                <w:lang w:val="hr-HR"/>
              </w:rPr>
            </m:ctrlPr>
          </m:acc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r>
              <m:rPr>
                <m:sty m:val="bi"/>
              </m:rPr>
              <w:rPr>
                <w:rFonts w:ascii="Cambria Math" w:hAnsi="Cambria Math"/>
                <w:lang w:val="hr-HR"/>
              </w:rPr>
              <m:t>'</m:t>
            </m:r>
          </m:e>
        </m:acc>
        <m:r>
          <m:rPr>
            <m:sty m:val="bi"/>
          </m:rPr>
          <w:rPr>
            <w:rFonts w:ascii="Cambria Math" w:hAnsi="Cambria Math"/>
            <w:lang w:val="hr-HR"/>
          </w:rPr>
          <m:t>±</m:t>
        </m:r>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stat</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r>
          <m:rPr>
            <m:sty m:val="bi"/>
          </m:rPr>
          <w:rPr>
            <w:rFonts w:ascii="Cambria Math" w:hAnsi="Cambria Math"/>
            <w:lang w:val="hr-HR"/>
          </w:rPr>
          <m:t>'±</m:t>
        </m:r>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sis</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r>
          <m:rPr>
            <m:sty m:val="bi"/>
          </m:rPr>
          <w:rPr>
            <w:rFonts w:ascii="Cambria Math" w:hAnsi="Cambria Math"/>
            <w:lang w:val="hr-HR"/>
          </w:rPr>
          <m:t>'</m:t>
        </m:r>
      </m:oMath>
      <w:r w:rsidR="00C46933">
        <w:rPr>
          <w:rFonts w:eastAsiaTheme="minorEastAsia"/>
          <w:b/>
          <w:bCs/>
          <w:lang w:val="hr-HR"/>
        </w:rPr>
        <w:t xml:space="preserve">  </w:t>
      </w:r>
      <w:r w:rsidR="00C46933" w:rsidRPr="00C46933">
        <w:rPr>
          <w:rFonts w:eastAsiaTheme="minorEastAsia"/>
          <w:i/>
          <w:iCs/>
          <w:lang w:val="hr-HR"/>
        </w:rPr>
        <w:t>(</w:t>
      </w:r>
      <w:r w:rsidR="00C46933">
        <w:rPr>
          <w:rFonts w:eastAsiaTheme="minorEastAsia"/>
          <w:i/>
          <w:iCs/>
          <w:lang w:val="hr-HR"/>
        </w:rPr>
        <w:t>iz prvih minimuma, s aproksimacijom malog kuta</w:t>
      </w:r>
      <w:r w:rsidR="00C46933" w:rsidRPr="00C46933">
        <w:rPr>
          <w:rFonts w:eastAsiaTheme="minorEastAsia"/>
          <w:i/>
          <w:iCs/>
          <w:lang w:val="hr-HR"/>
        </w:rPr>
        <w:t>)</w:t>
      </w:r>
    </w:p>
    <w:p w14:paraId="4637A00C" w14:textId="55ADF785" w:rsidR="00C46933" w:rsidRPr="00C46933" w:rsidRDefault="00023DF1" w:rsidP="00C46933">
      <w:pPr>
        <w:pStyle w:val="ListParagraph"/>
        <w:numPr>
          <w:ilvl w:val="0"/>
          <w:numId w:val="17"/>
        </w:numPr>
        <w:ind w:left="714" w:hanging="357"/>
        <w:contextualSpacing w:val="0"/>
        <w:rPr>
          <w:rFonts w:eastAsiaTheme="minorEastAsia"/>
          <w:lang w:val="hr-HR"/>
        </w:rPr>
      </w:pP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r>
          <m:rPr>
            <m:sty m:val="bi"/>
          </m:rPr>
          <w:rPr>
            <w:rFonts w:ascii="Cambria Math" w:hAnsi="Cambria Math"/>
            <w:lang w:val="hr-HR"/>
          </w:rPr>
          <m:t xml:space="preserve">'= </m:t>
        </m:r>
        <m:acc>
          <m:accPr>
            <m:chr m:val="̅"/>
            <m:ctrlPr>
              <w:rPr>
                <w:rFonts w:ascii="Cambria Math" w:hAnsi="Cambria Math"/>
                <w:b/>
                <w:bCs/>
                <w:i/>
                <w:lang w:val="hr-HR"/>
              </w:rPr>
            </m:ctrlPr>
          </m:accPr>
          <m:e>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r>
              <m:rPr>
                <m:sty m:val="bi"/>
              </m:rPr>
              <w:rPr>
                <w:rFonts w:ascii="Cambria Math" w:hAnsi="Cambria Math"/>
                <w:lang w:val="hr-HR"/>
              </w:rPr>
              <m:t>'</m:t>
            </m:r>
          </m:e>
        </m:acc>
        <m:r>
          <m:rPr>
            <m:sty m:val="bi"/>
          </m:rPr>
          <w:rPr>
            <w:rFonts w:ascii="Cambria Math" w:hAnsi="Cambria Math"/>
            <w:lang w:val="hr-HR"/>
          </w:rPr>
          <m:t>±</m:t>
        </m:r>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stat</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r>
          <m:rPr>
            <m:sty m:val="bi"/>
          </m:rPr>
          <w:rPr>
            <w:rFonts w:ascii="Cambria Math" w:hAnsi="Cambria Math"/>
            <w:lang w:val="hr-HR"/>
          </w:rPr>
          <m:t>'±</m:t>
        </m:r>
        <m:sSub>
          <m:sSubPr>
            <m:ctrlPr>
              <w:rPr>
                <w:rFonts w:ascii="Cambria Math" w:hAnsi="Cambria Math"/>
                <w:b/>
                <w:bCs/>
                <w:i/>
                <w:lang w:val="hr-HR"/>
              </w:rPr>
            </m:ctrlPr>
          </m:sSubPr>
          <m:e>
            <m:r>
              <m:rPr>
                <m:sty m:val="b"/>
              </m:rPr>
              <w:rPr>
                <w:rFonts w:ascii="Cambria Math" w:hAnsi="Cambria Math"/>
                <w:lang w:val="hr-HR"/>
              </w:rPr>
              <m:t>Δ</m:t>
            </m:r>
          </m:e>
          <m:sub>
            <m:r>
              <m:rPr>
                <m:sty m:val="bi"/>
              </m:rPr>
              <w:rPr>
                <w:rFonts w:ascii="Cambria Math" w:hAnsi="Cambria Math"/>
                <w:lang w:val="hr-HR"/>
              </w:rPr>
              <m:t>sis</m:t>
            </m:r>
          </m:sub>
        </m:sSub>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r>
          <m:rPr>
            <m:sty m:val="bi"/>
          </m:rPr>
          <w:rPr>
            <w:rFonts w:ascii="Cambria Math" w:hAnsi="Cambria Math"/>
            <w:lang w:val="hr-HR"/>
          </w:rPr>
          <m:t>'</m:t>
        </m:r>
      </m:oMath>
      <w:r w:rsidR="00C46933">
        <w:rPr>
          <w:rFonts w:eastAsiaTheme="minorEastAsia"/>
          <w:b/>
          <w:bCs/>
          <w:lang w:val="hr-HR"/>
        </w:rPr>
        <w:t xml:space="preserve">  </w:t>
      </w:r>
      <w:r w:rsidR="00C46933">
        <w:rPr>
          <w:rFonts w:eastAsiaTheme="minorEastAsia"/>
          <w:i/>
          <w:iCs/>
          <w:lang w:val="hr-HR"/>
        </w:rPr>
        <w:t>(iz drugih minimuma, s aproksimacijom malog kuta)</w:t>
      </w:r>
    </w:p>
    <w:p w14:paraId="5C029A1C" w14:textId="77777777" w:rsidR="00C46933" w:rsidRDefault="00C46933" w:rsidP="00C4059B">
      <w:pPr>
        <w:rPr>
          <w:rFonts w:eastAsiaTheme="minorEastAsia"/>
          <w:lang w:val="hr-HR"/>
        </w:rPr>
      </w:pPr>
    </w:p>
    <w:p w14:paraId="60E73A09" w14:textId="77777777" w:rsidR="00C46933" w:rsidRDefault="00C46933" w:rsidP="00C4059B">
      <w:pPr>
        <w:rPr>
          <w:rFonts w:eastAsiaTheme="minorEastAsia"/>
          <w:lang w:val="hr-HR"/>
        </w:rPr>
      </w:pPr>
    </w:p>
    <w:p w14:paraId="297999B1" w14:textId="6F9FCF79" w:rsidR="00576BAD" w:rsidRDefault="00576BAD" w:rsidP="00C4059B">
      <w:pPr>
        <w:rPr>
          <w:rFonts w:eastAsiaTheme="minorEastAsia"/>
          <w:lang w:val="hr-HR"/>
        </w:rPr>
      </w:pPr>
      <w:r>
        <w:rPr>
          <w:rFonts w:eastAsiaTheme="minorEastAsia"/>
          <w:lang w:val="hr-HR"/>
        </w:rPr>
        <w:lastRenderedPageBreak/>
        <w:t xml:space="preserve">Na kraju analizirajte dobivene rezultate, odnosno razmislite o njima i probajte ih razumjeti na neki način, </w:t>
      </w:r>
      <w:r w:rsidR="00F6525F">
        <w:rPr>
          <w:rFonts w:eastAsiaTheme="minorEastAsia"/>
          <w:lang w:val="hr-HR"/>
        </w:rPr>
        <w:t xml:space="preserve">postavljajući si neka pitanja, </w:t>
      </w:r>
      <w:r>
        <w:rPr>
          <w:rFonts w:eastAsiaTheme="minorEastAsia"/>
          <w:lang w:val="hr-HR"/>
        </w:rPr>
        <w:t>na primjer:</w:t>
      </w:r>
    </w:p>
    <w:p w14:paraId="1AF80B3A" w14:textId="0260780C" w:rsidR="00576BAD" w:rsidRDefault="00F6525F" w:rsidP="00C4059B">
      <w:pPr>
        <w:pStyle w:val="ListParagraph"/>
        <w:numPr>
          <w:ilvl w:val="0"/>
          <w:numId w:val="18"/>
        </w:numPr>
        <w:ind w:left="567" w:hanging="283"/>
        <w:contextualSpacing w:val="0"/>
        <w:rPr>
          <w:rFonts w:eastAsiaTheme="minorEastAsia"/>
          <w:lang w:val="hr-HR"/>
        </w:rPr>
      </w:pPr>
      <w:r>
        <w:rPr>
          <w:rFonts w:eastAsiaTheme="minorEastAsia"/>
          <w:lang w:val="hr-HR"/>
        </w:rPr>
        <w:t>J</w:t>
      </w:r>
      <w:r w:rsidR="00576BAD" w:rsidRPr="00576BAD">
        <w:rPr>
          <w:rFonts w:eastAsiaTheme="minorEastAsia"/>
          <w:lang w:val="hr-HR"/>
        </w:rPr>
        <w:t xml:space="preserve">esu li </w:t>
      </w:r>
      <w:r w:rsidR="00576BAD">
        <w:rPr>
          <w:rFonts w:eastAsiaTheme="minorEastAsia"/>
          <w:lang w:val="hr-HR"/>
        </w:rPr>
        <w:t>rezultati u skladu s očekivanjem</w:t>
      </w:r>
      <w:r>
        <w:rPr>
          <w:rFonts w:eastAsiaTheme="minorEastAsia"/>
          <w:lang w:val="hr-HR"/>
        </w:rPr>
        <w:t>?</w:t>
      </w:r>
      <w:r w:rsidR="00576BAD" w:rsidRPr="00576BAD">
        <w:rPr>
          <w:rFonts w:eastAsiaTheme="minorEastAsia"/>
          <w:lang w:val="hr-HR"/>
        </w:rPr>
        <w:t xml:space="preserve"> </w:t>
      </w:r>
      <w:r w:rsidR="00576BAD" w:rsidRPr="00F6525F">
        <w:rPr>
          <w:rFonts w:eastAsiaTheme="minorEastAsia"/>
          <w:i/>
          <w:iCs/>
          <w:lang w:val="hr-HR"/>
        </w:rPr>
        <w:t>(pro</w:t>
      </w:r>
      <w:r w:rsidRPr="00F6525F">
        <w:rPr>
          <w:rFonts w:eastAsiaTheme="minorEastAsia"/>
          <w:i/>
          <w:iCs/>
          <w:lang w:val="hr-HR"/>
        </w:rPr>
        <w:t>nađite npr.</w:t>
      </w:r>
      <w:r w:rsidR="00576BAD" w:rsidRPr="00F6525F">
        <w:rPr>
          <w:rFonts w:eastAsiaTheme="minorEastAsia"/>
          <w:i/>
          <w:iCs/>
          <w:lang w:val="hr-HR"/>
        </w:rPr>
        <w:t xml:space="preserve"> na internetu uobičajenu debljinu vlasi kose pa usporedite)</w:t>
      </w:r>
      <w:r w:rsidR="00576BAD" w:rsidRPr="00576BAD">
        <w:rPr>
          <w:rFonts w:eastAsiaTheme="minorEastAsia"/>
          <w:lang w:val="hr-HR"/>
        </w:rPr>
        <w:t xml:space="preserve"> </w:t>
      </w:r>
      <w:r w:rsidR="00576BAD">
        <w:rPr>
          <w:rFonts w:eastAsiaTheme="minorEastAsia"/>
          <w:lang w:val="hr-HR"/>
        </w:rPr>
        <w:t xml:space="preserve">– to govori o </w:t>
      </w:r>
      <w:r w:rsidR="00576BAD" w:rsidRPr="0061568F">
        <w:rPr>
          <w:rFonts w:eastAsiaTheme="minorEastAsia"/>
          <w:b/>
          <w:bCs/>
          <w:lang w:val="hr-HR"/>
        </w:rPr>
        <w:t>točnosti</w:t>
      </w:r>
      <w:r w:rsidR="00576BAD" w:rsidRPr="0061568F">
        <w:rPr>
          <w:rFonts w:eastAsiaTheme="minorEastAsia"/>
          <w:lang w:val="hr-HR"/>
        </w:rPr>
        <w:t xml:space="preserve"> vaših mjerenja i rezultata</w:t>
      </w:r>
      <w:r w:rsidR="00576BAD">
        <w:rPr>
          <w:rFonts w:eastAsiaTheme="minorEastAsia"/>
          <w:lang w:val="hr-HR"/>
        </w:rPr>
        <w:t xml:space="preserve">. Ako nisu, razmislite zašto </w:t>
      </w:r>
      <w:r>
        <w:rPr>
          <w:rFonts w:eastAsiaTheme="minorEastAsia"/>
          <w:lang w:val="hr-HR"/>
        </w:rPr>
        <w:t>i koji</w:t>
      </w:r>
      <w:r w:rsidR="00E82CD5">
        <w:rPr>
          <w:rFonts w:eastAsiaTheme="minorEastAsia"/>
          <w:lang w:val="hr-HR"/>
        </w:rPr>
        <w:t xml:space="preserve"> </w:t>
      </w:r>
      <w:r>
        <w:rPr>
          <w:rFonts w:eastAsiaTheme="minorEastAsia"/>
          <w:lang w:val="hr-HR"/>
        </w:rPr>
        <w:t>nisu pa ponovite/ispravite te izračune i ponovite ili odbacite ta mjerenja.</w:t>
      </w:r>
    </w:p>
    <w:p w14:paraId="7454B027" w14:textId="13FF4EC9" w:rsidR="00F6525F" w:rsidRDefault="00F6525F" w:rsidP="00C4059B">
      <w:pPr>
        <w:pStyle w:val="ListParagraph"/>
        <w:numPr>
          <w:ilvl w:val="0"/>
          <w:numId w:val="18"/>
        </w:numPr>
        <w:ind w:left="567" w:hanging="283"/>
        <w:contextualSpacing w:val="0"/>
        <w:rPr>
          <w:rFonts w:eastAsiaTheme="minorEastAsia"/>
          <w:lang w:val="hr-HR"/>
        </w:rPr>
      </w:pPr>
      <w:r>
        <w:rPr>
          <w:rFonts w:eastAsiaTheme="minorEastAsia"/>
          <w:lang w:val="hr-HR"/>
        </w:rPr>
        <w:t>Kolike su dobivene sistematske i statističke neodređenosti?</w:t>
      </w:r>
      <w:r w:rsidR="0061568F">
        <w:rPr>
          <w:rFonts w:eastAsiaTheme="minorEastAsia"/>
          <w:lang w:val="hr-HR"/>
        </w:rPr>
        <w:t xml:space="preserve"> </w:t>
      </w:r>
      <w:r>
        <w:rPr>
          <w:rFonts w:eastAsiaTheme="minorEastAsia"/>
          <w:lang w:val="hr-HR"/>
        </w:rPr>
        <w:t xml:space="preserve">Je li to puno/malo/srednje, dobro/loše/očekivano za ovako proveden eksperiment, i zašto? </w:t>
      </w:r>
      <w:r w:rsidRPr="00F6525F">
        <w:rPr>
          <w:rFonts w:eastAsiaTheme="minorEastAsia"/>
          <w:i/>
          <w:iCs/>
          <w:lang w:val="hr-HR"/>
        </w:rPr>
        <w:t xml:space="preserve">(bilo bi smisleno izračunati </w:t>
      </w:r>
      <w:r w:rsidRPr="00F6525F">
        <w:rPr>
          <w:rFonts w:eastAsiaTheme="minorEastAsia"/>
          <w:b/>
          <w:bCs/>
          <w:i/>
          <w:iCs/>
          <w:lang w:val="hr-HR"/>
        </w:rPr>
        <w:t>relativne neodređenosti</w:t>
      </w:r>
      <w:r>
        <w:rPr>
          <w:rFonts w:eastAsiaTheme="minorEastAsia"/>
          <w:i/>
          <w:iCs/>
          <w:lang w:val="hr-HR"/>
        </w:rPr>
        <w:t xml:space="preserve">, dakle kao postotak srednje vrijednosti, i usporediti s nečim da se dočara koliko je to (ne)precizno) </w:t>
      </w:r>
      <w:r w:rsidRPr="00F6525F">
        <w:rPr>
          <w:rFonts w:eastAsiaTheme="minorEastAsia"/>
          <w:lang w:val="hr-HR"/>
        </w:rPr>
        <w:t xml:space="preserve">– to govori o </w:t>
      </w:r>
      <w:r w:rsidRPr="00F6525F">
        <w:rPr>
          <w:rFonts w:eastAsiaTheme="minorEastAsia"/>
          <w:b/>
          <w:bCs/>
          <w:lang w:val="hr-HR"/>
        </w:rPr>
        <w:t>preciznosti</w:t>
      </w:r>
      <w:r w:rsidRPr="00F6525F">
        <w:rPr>
          <w:rFonts w:eastAsiaTheme="minorEastAsia"/>
          <w:lang w:val="hr-HR"/>
        </w:rPr>
        <w:t xml:space="preserve"> vaših mjerenja</w:t>
      </w:r>
      <w:r>
        <w:rPr>
          <w:rFonts w:eastAsiaTheme="minorEastAsia"/>
          <w:lang w:val="hr-HR"/>
        </w:rPr>
        <w:t xml:space="preserve"> i rezultata</w:t>
      </w:r>
      <w:r w:rsidR="0061568F">
        <w:rPr>
          <w:rFonts w:eastAsiaTheme="minorEastAsia"/>
          <w:lang w:val="hr-HR"/>
        </w:rPr>
        <w:t>. Razmislite o izvorima tih neodređenosti, jesu li mogle biti manje i kako ste mogli učiniti da budu manje koristeći istu opremu i način mjerenja, ali i kako bi možda mogle biti manje koristeći možda neku drugu/napredniju/bolju opremu ili način mjerenja.</w:t>
      </w:r>
    </w:p>
    <w:p w14:paraId="6FEFA864" w14:textId="10B51340" w:rsidR="0061568F" w:rsidRDefault="0061568F" w:rsidP="00C4059B">
      <w:pPr>
        <w:pStyle w:val="ListParagraph"/>
        <w:numPr>
          <w:ilvl w:val="0"/>
          <w:numId w:val="18"/>
        </w:numPr>
        <w:ind w:left="567" w:hanging="283"/>
        <w:contextualSpacing w:val="0"/>
        <w:rPr>
          <w:rFonts w:eastAsiaTheme="minorEastAsia"/>
          <w:lang w:val="hr-HR"/>
        </w:rPr>
      </w:pPr>
      <w:r>
        <w:rPr>
          <w:rFonts w:eastAsiaTheme="minorEastAsia"/>
          <w:lang w:val="hr-HR"/>
        </w:rPr>
        <w:t xml:space="preserve">U kakvom su odnosu </w:t>
      </w: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1</m:t>
            </m:r>
          </m:sub>
        </m:sSub>
      </m:oMath>
      <w:r w:rsidRPr="0061568F">
        <w:rPr>
          <w:rFonts w:eastAsiaTheme="minorEastAsia"/>
          <w:lang w:val="hr-HR"/>
        </w:rPr>
        <w:t xml:space="preserve"> i </w:t>
      </w:r>
      <m:oMath>
        <m:sSub>
          <m:sSubPr>
            <m:ctrlPr>
              <w:rPr>
                <w:rFonts w:ascii="Cambria Math" w:hAnsi="Cambria Math"/>
                <w:b/>
                <w:bCs/>
                <w:i/>
                <w:lang w:val="hr-HR"/>
              </w:rPr>
            </m:ctrlPr>
          </m:sSubPr>
          <m:e>
            <m:r>
              <m:rPr>
                <m:sty m:val="bi"/>
              </m:rPr>
              <w:rPr>
                <w:rFonts w:ascii="Cambria Math" w:hAnsi="Cambria Math"/>
                <w:lang w:val="hr-HR"/>
              </w:rPr>
              <m:t>d</m:t>
            </m:r>
          </m:e>
          <m:sub>
            <m:r>
              <m:rPr>
                <m:sty m:val="bi"/>
              </m:rPr>
              <w:rPr>
                <w:rFonts w:ascii="Cambria Math" w:hAnsi="Cambria Math"/>
                <w:lang w:val="hr-HR"/>
              </w:rPr>
              <m:t>2</m:t>
            </m:r>
          </m:sub>
        </m:sSub>
      </m:oMath>
      <w:r>
        <w:rPr>
          <w:rFonts w:eastAsiaTheme="minorEastAsia"/>
          <w:b/>
          <w:bCs/>
          <w:lang w:val="hr-HR"/>
        </w:rPr>
        <w:t xml:space="preserve"> </w:t>
      </w:r>
      <w:r>
        <w:rPr>
          <w:rFonts w:eastAsiaTheme="minorEastAsia"/>
          <w:lang w:val="hr-HR"/>
        </w:rPr>
        <w:t>, a u kakvom bi očekivali da budu? Jesu li konzistentni ti rezultati (da su srednje vrijednosti međusobno unutar intervala neodređenosti)? Po čemu se razlikuju i koliko i zašto, ako se razlikuju (i u srednjoj vrijednosti i u neodređenostima)?</w:t>
      </w:r>
      <w:r w:rsidR="00C4059B">
        <w:rPr>
          <w:rFonts w:eastAsiaTheme="minorEastAsia"/>
          <w:lang w:val="hr-HR"/>
        </w:rPr>
        <w:t xml:space="preserve"> Što bi po vama onda bio konačan znanstveno-ispravan rezultat za debljinu vaše vlasi kose?</w:t>
      </w:r>
    </w:p>
    <w:p w14:paraId="0DB03986" w14:textId="21CC1071" w:rsidR="00C4059B" w:rsidRPr="00C4059B" w:rsidRDefault="00C4059B" w:rsidP="00C4059B">
      <w:pPr>
        <w:pStyle w:val="ListParagraph"/>
        <w:numPr>
          <w:ilvl w:val="0"/>
          <w:numId w:val="18"/>
        </w:numPr>
        <w:ind w:left="567" w:hanging="283"/>
        <w:rPr>
          <w:rFonts w:eastAsiaTheme="minorEastAsia"/>
          <w:lang w:val="hr-HR"/>
        </w:rPr>
      </w:pPr>
      <w:r>
        <w:rPr>
          <w:rFonts w:eastAsiaTheme="minorEastAsia"/>
          <w:lang w:val="hr-HR"/>
        </w:rPr>
        <w:t xml:space="preserve">U kakvom su odnosu „crtane“ vrijednosti (s crticom/apostrofom iza), dakle one dobivene s formulom aproksimacije malog kuta, u odnosu na ove „točnije“? Koliko se razlikuju i za koja mjerenja više, a koja manje? Je li, onda, po vama, opravdano koristiti tu aproksimaciju i kada više, a kada manje? </w:t>
      </w:r>
      <w:r w:rsidRPr="00C4059B">
        <w:rPr>
          <w:rFonts w:eastAsiaTheme="minorEastAsia"/>
          <w:b/>
          <w:bCs/>
          <w:lang w:val="hr-HR"/>
        </w:rPr>
        <w:t>Formirajte neko mišljenje o tome i ostalim navedenim stvarima, i svemu drugome što vam padne na pamet, gledajući i promatrajući i proučavajući podatke koje ste dobili.</w:t>
      </w:r>
      <w:r>
        <w:rPr>
          <w:rFonts w:eastAsiaTheme="minorEastAsia"/>
          <w:b/>
          <w:bCs/>
          <w:lang w:val="hr-HR"/>
        </w:rPr>
        <w:t xml:space="preserve"> </w:t>
      </w:r>
      <w:r>
        <w:rPr>
          <w:rFonts w:eastAsiaTheme="minorEastAsia"/>
          <w:lang w:val="hr-HR"/>
        </w:rPr>
        <w:t>To je, naime, poanta i svrha i korist istraživačkog rada i bavljenja znanošću, ali i bilo kakvog drugog sličnog „pametnog“ posla – analiza podataka i zaključivanje nad njima da bi se došlo do korisnih informacija i uvida.</w:t>
      </w:r>
    </w:p>
    <w:p w14:paraId="77F3392D" w14:textId="120F8064" w:rsidR="00173322" w:rsidRPr="00F71473" w:rsidRDefault="00173322" w:rsidP="00B65E48">
      <w:pPr>
        <w:pStyle w:val="Heading1"/>
        <w:rPr>
          <w:rFonts w:eastAsiaTheme="minorEastAsia"/>
          <w:lang w:val="hr-HR"/>
        </w:rPr>
      </w:pPr>
      <w:r w:rsidRPr="00F71473">
        <w:rPr>
          <w:rFonts w:eastAsiaTheme="minorEastAsia"/>
          <w:lang w:val="hr-HR"/>
        </w:rPr>
        <w:t>Izrada izvještaja</w:t>
      </w:r>
    </w:p>
    <w:p w14:paraId="7DCD8A0D" w14:textId="14CA22FB" w:rsidR="00173322" w:rsidRDefault="00576BAD" w:rsidP="00173322">
      <w:pPr>
        <w:rPr>
          <w:i/>
          <w:iCs/>
          <w:lang w:val="hr-HR"/>
        </w:rPr>
      </w:pPr>
      <w:r>
        <w:rPr>
          <w:lang w:val="hr-HR"/>
        </w:rPr>
        <w:t xml:space="preserve">Nakon što ste sve prethodno </w:t>
      </w:r>
      <w:r w:rsidR="00C4059B">
        <w:rPr>
          <w:lang w:val="hr-HR"/>
        </w:rPr>
        <w:t>opisano dovoljno dobro odradili i time ste bar donekle zadovoljni, potrebno je na prikladan način prezentirati vaš rad i rezultate.</w:t>
      </w:r>
      <w:r w:rsidR="00380DC4">
        <w:rPr>
          <w:lang w:val="hr-HR"/>
        </w:rPr>
        <w:t xml:space="preserve"> Vi ćete to tu napraviti u obliku izvještaja koji će glumiti pojednostavljeni znanstveni rad. Svaki takav rad/izvještaj ima </w:t>
      </w:r>
      <w:r w:rsidR="0038615B">
        <w:rPr>
          <w:b/>
          <w:bCs/>
          <w:lang w:val="hr-HR"/>
        </w:rPr>
        <w:t>dva</w:t>
      </w:r>
      <w:r w:rsidR="00380DC4" w:rsidRPr="00380DC4">
        <w:rPr>
          <w:b/>
          <w:bCs/>
          <w:lang w:val="hr-HR"/>
        </w:rPr>
        <w:t xml:space="preserve"> glavna aspekta – sadržaj i forma</w:t>
      </w:r>
      <w:r w:rsidR="00380DC4">
        <w:rPr>
          <w:lang w:val="hr-HR"/>
        </w:rPr>
        <w:t xml:space="preserve"> – i oba su jako važna </w:t>
      </w:r>
      <w:r w:rsidR="00380DC4" w:rsidRPr="00380DC4">
        <w:rPr>
          <w:i/>
          <w:iCs/>
          <w:lang w:val="hr-HR"/>
        </w:rPr>
        <w:t>(isto kao što je važno kako nešto govorite da bi vas se slušalo i razumjelo, ne samo što govorite; prečesto i važnije, nažalost, jer su ljudi jednostavno takvi).</w:t>
      </w:r>
    </w:p>
    <w:p w14:paraId="1E0AEF61" w14:textId="09F999FE" w:rsidR="00C4059B" w:rsidRPr="00380DC4" w:rsidRDefault="00C4059B" w:rsidP="00173322">
      <w:pPr>
        <w:rPr>
          <w:lang w:val="hr-HR"/>
        </w:rPr>
      </w:pPr>
      <w:r w:rsidRPr="00380DC4">
        <w:rPr>
          <w:lang w:val="hr-HR"/>
        </w:rPr>
        <w:t>Pretpostavka je da</w:t>
      </w:r>
      <w:r w:rsidR="00380DC4" w:rsidRPr="00380DC4">
        <w:rPr>
          <w:lang w:val="hr-HR"/>
        </w:rPr>
        <w:t xml:space="preserve"> </w:t>
      </w:r>
      <w:r w:rsidR="003709D6">
        <w:rPr>
          <w:lang w:val="hr-HR"/>
        </w:rPr>
        <w:t>će vaš izvještaj čitati neki vama nepoznati</w:t>
      </w:r>
      <w:r w:rsidR="00380DC4" w:rsidRPr="00380DC4">
        <w:rPr>
          <w:lang w:val="hr-HR"/>
        </w:rPr>
        <w:t xml:space="preserve"> „</w:t>
      </w:r>
      <w:proofErr w:type="spellStart"/>
      <w:r w:rsidR="00380DC4" w:rsidRPr="00380DC4">
        <w:rPr>
          <w:lang w:val="hr-HR"/>
        </w:rPr>
        <w:t>sustručnjak</w:t>
      </w:r>
      <w:proofErr w:type="spellEnd"/>
      <w:r w:rsidR="00380DC4" w:rsidRPr="00380DC4">
        <w:rPr>
          <w:lang w:val="hr-HR"/>
        </w:rPr>
        <w:t xml:space="preserve">“, dakle </w:t>
      </w:r>
      <w:r w:rsidR="003709D6">
        <w:rPr>
          <w:lang w:val="hr-HR"/>
        </w:rPr>
        <w:t xml:space="preserve">pišete ga </w:t>
      </w:r>
      <w:r w:rsidR="00380DC4" w:rsidRPr="00380DC4">
        <w:rPr>
          <w:lang w:val="hr-HR"/>
        </w:rPr>
        <w:t xml:space="preserve">nekome tko, u ovom slučaju, poznaje fiziku i matematiku dovoljno da mu ne morate sve korake detaljno objašnjavati, da možete (i trebate) koristiti tehničke i stručne pojmove </w:t>
      </w:r>
      <w:r w:rsidR="002C328C">
        <w:rPr>
          <w:lang w:val="hr-HR"/>
        </w:rPr>
        <w:t xml:space="preserve">itd., </w:t>
      </w:r>
      <w:r w:rsidR="002C328C">
        <w:rPr>
          <w:lang w:val="hr-HR"/>
        </w:rPr>
        <w:lastRenderedPageBreak/>
        <w:t xml:space="preserve">ali </w:t>
      </w:r>
      <w:r w:rsidR="003709D6">
        <w:rPr>
          <w:lang w:val="hr-HR"/>
        </w:rPr>
        <w:t>tko osim toga ne zna ništa</w:t>
      </w:r>
      <w:r w:rsidR="002C328C">
        <w:rPr>
          <w:lang w:val="hr-HR"/>
        </w:rPr>
        <w:t>. T</w:t>
      </w:r>
      <w:r w:rsidR="00380DC4" w:rsidRPr="00380DC4">
        <w:rPr>
          <w:lang w:val="hr-HR"/>
        </w:rPr>
        <w:t xml:space="preserve">o </w:t>
      </w:r>
      <w:r w:rsidR="003709D6">
        <w:rPr>
          <w:lang w:val="hr-HR"/>
        </w:rPr>
        <w:t xml:space="preserve">znači </w:t>
      </w:r>
      <w:r w:rsidR="00380DC4" w:rsidRPr="00380DC4">
        <w:rPr>
          <w:lang w:val="hr-HR"/>
        </w:rPr>
        <w:t xml:space="preserve">da </w:t>
      </w:r>
      <w:r w:rsidR="003709D6" w:rsidRPr="003709D6">
        <w:rPr>
          <w:b/>
          <w:bCs/>
          <w:lang w:val="hr-HR"/>
        </w:rPr>
        <w:t xml:space="preserve">ne </w:t>
      </w:r>
      <w:r w:rsidR="00380DC4" w:rsidRPr="003709D6">
        <w:rPr>
          <w:b/>
          <w:bCs/>
          <w:lang w:val="hr-HR"/>
        </w:rPr>
        <w:t xml:space="preserve">možete </w:t>
      </w:r>
      <w:r w:rsidR="00380DC4" w:rsidRPr="00380DC4">
        <w:rPr>
          <w:lang w:val="hr-HR"/>
        </w:rPr>
        <w:t xml:space="preserve">preskočiti navođenje koraka i radnji koje ste poduzeli, i svakako morate navesti i objasniti vašu motivaciju i razloge i argumente za svaki korak (osim ako je trivijalan i očit) i </w:t>
      </w:r>
      <w:r w:rsidR="001A2EA6">
        <w:rPr>
          <w:lang w:val="hr-HR"/>
        </w:rPr>
        <w:t xml:space="preserve">za </w:t>
      </w:r>
      <w:r w:rsidR="00380DC4" w:rsidRPr="00380DC4">
        <w:rPr>
          <w:lang w:val="hr-HR"/>
        </w:rPr>
        <w:t>rad u cjelini.</w:t>
      </w:r>
    </w:p>
    <w:p w14:paraId="367C5F30" w14:textId="77777777" w:rsidR="001A2EA6" w:rsidRPr="001A2EA6" w:rsidRDefault="00380DC4" w:rsidP="001A2EA6">
      <w:pPr>
        <w:rPr>
          <w:szCs w:val="24"/>
          <w:lang w:val="hr-HR"/>
        </w:rPr>
      </w:pPr>
      <w:r w:rsidRPr="001A2EA6">
        <w:rPr>
          <w:szCs w:val="24"/>
          <w:lang w:val="hr-HR"/>
        </w:rPr>
        <w:t>Dakle, ideja znanstvenog rada/izvještaja je, ukratko:</w:t>
      </w:r>
    </w:p>
    <w:p w14:paraId="722EEBBF" w14:textId="44350EA4" w:rsidR="001A2EA6" w:rsidRPr="001A2EA6" w:rsidRDefault="00380DC4" w:rsidP="001A2EA6">
      <w:pPr>
        <w:pStyle w:val="ListParagraph"/>
        <w:numPr>
          <w:ilvl w:val="0"/>
          <w:numId w:val="19"/>
        </w:numPr>
        <w:ind w:left="567" w:hanging="283"/>
        <w:contextualSpacing w:val="0"/>
        <w:rPr>
          <w:szCs w:val="24"/>
          <w:lang w:val="hr-HR"/>
        </w:rPr>
      </w:pPr>
      <w:r w:rsidRPr="001A2EA6">
        <w:rPr>
          <w:szCs w:val="24"/>
          <w:lang w:val="hr-HR"/>
        </w:rPr>
        <w:t xml:space="preserve">da </w:t>
      </w:r>
      <w:r w:rsidRPr="001A2EA6">
        <w:rPr>
          <w:b/>
          <w:bCs/>
          <w:szCs w:val="24"/>
          <w:lang w:val="hr-HR"/>
        </w:rPr>
        <w:t>što kraće i što jasnije</w:t>
      </w:r>
      <w:r w:rsidRPr="001A2EA6">
        <w:rPr>
          <w:szCs w:val="24"/>
          <w:lang w:val="hr-HR"/>
        </w:rPr>
        <w:t xml:space="preserve"> (koncizno) prezentira i obrazloži </w:t>
      </w:r>
      <w:r w:rsidRPr="001A2EA6">
        <w:rPr>
          <w:b/>
          <w:bCs/>
          <w:szCs w:val="24"/>
          <w:lang w:val="hr-HR"/>
        </w:rPr>
        <w:t xml:space="preserve">pozadinu, temelj i </w:t>
      </w:r>
      <w:r w:rsidR="001A2EA6">
        <w:rPr>
          <w:b/>
          <w:bCs/>
          <w:szCs w:val="24"/>
          <w:lang w:val="hr-HR"/>
        </w:rPr>
        <w:t xml:space="preserve">cilj </w:t>
      </w:r>
      <w:r w:rsidRPr="001A2EA6">
        <w:rPr>
          <w:b/>
          <w:bCs/>
          <w:szCs w:val="24"/>
          <w:lang w:val="hr-HR"/>
        </w:rPr>
        <w:t>eksperimenta</w:t>
      </w:r>
      <w:r w:rsidRPr="001A2EA6">
        <w:rPr>
          <w:szCs w:val="24"/>
          <w:lang w:val="hr-HR"/>
        </w:rPr>
        <w:t xml:space="preserve">, dakle koji </w:t>
      </w:r>
      <w:r w:rsidR="001A2EA6">
        <w:rPr>
          <w:szCs w:val="24"/>
          <w:lang w:val="hr-HR"/>
        </w:rPr>
        <w:t xml:space="preserve">fizikalni </w:t>
      </w:r>
      <w:r w:rsidRPr="001A2EA6">
        <w:rPr>
          <w:szCs w:val="24"/>
          <w:lang w:val="hr-HR"/>
        </w:rPr>
        <w:t>fenomeni, koje pretpostavke i koje „formule“ su uključene odnosno potrebne</w:t>
      </w:r>
      <w:r w:rsidR="001A2EA6" w:rsidRPr="001A2EA6">
        <w:rPr>
          <w:szCs w:val="24"/>
          <w:lang w:val="hr-HR"/>
        </w:rPr>
        <w:t xml:space="preserve"> </w:t>
      </w:r>
      <w:r w:rsidR="001A2EA6" w:rsidRPr="001A2EA6">
        <w:rPr>
          <w:i/>
          <w:iCs/>
          <w:szCs w:val="24"/>
          <w:lang w:val="hr-HR"/>
        </w:rPr>
        <w:t>(npr. valovi, ogib, interferencija, koherencija, …)</w:t>
      </w:r>
      <w:r w:rsidR="001A2EA6" w:rsidRPr="001A2EA6">
        <w:rPr>
          <w:szCs w:val="24"/>
          <w:lang w:val="hr-HR"/>
        </w:rPr>
        <w:t>;</w:t>
      </w:r>
      <w:r w:rsidRPr="001A2EA6">
        <w:rPr>
          <w:szCs w:val="24"/>
          <w:lang w:val="hr-HR"/>
        </w:rPr>
        <w:t xml:space="preserve"> </w:t>
      </w:r>
    </w:p>
    <w:p w14:paraId="2A53A6B6" w14:textId="083E2487" w:rsidR="001A2EA6" w:rsidRPr="001A2EA6" w:rsidRDefault="00380DC4" w:rsidP="001A2EA6">
      <w:pPr>
        <w:pStyle w:val="ListParagraph"/>
        <w:numPr>
          <w:ilvl w:val="0"/>
          <w:numId w:val="19"/>
        </w:numPr>
        <w:ind w:left="567" w:hanging="283"/>
        <w:contextualSpacing w:val="0"/>
        <w:rPr>
          <w:szCs w:val="24"/>
          <w:lang w:val="hr-HR"/>
        </w:rPr>
      </w:pPr>
      <w:r w:rsidRPr="001A2EA6">
        <w:rPr>
          <w:szCs w:val="24"/>
          <w:lang w:val="hr-HR"/>
        </w:rPr>
        <w:t xml:space="preserve">da </w:t>
      </w:r>
      <w:r w:rsidRPr="001A2EA6">
        <w:rPr>
          <w:b/>
          <w:bCs/>
          <w:szCs w:val="24"/>
          <w:lang w:val="hr-HR"/>
        </w:rPr>
        <w:t xml:space="preserve">detaljno </w:t>
      </w:r>
      <w:r w:rsidRPr="001A2EA6">
        <w:rPr>
          <w:szCs w:val="24"/>
          <w:lang w:val="hr-HR"/>
        </w:rPr>
        <w:t>prenese</w:t>
      </w:r>
      <w:r w:rsidRPr="001A2EA6">
        <w:rPr>
          <w:b/>
          <w:bCs/>
          <w:szCs w:val="24"/>
          <w:lang w:val="hr-HR"/>
        </w:rPr>
        <w:t xml:space="preserve"> postav i provedbu eksperimenta</w:t>
      </w:r>
      <w:r w:rsidRPr="001A2EA6">
        <w:rPr>
          <w:szCs w:val="24"/>
          <w:lang w:val="hr-HR"/>
        </w:rPr>
        <w:t xml:space="preserve"> kako bi omogućio točnu reprodukciju, dakle da </w:t>
      </w:r>
      <w:r w:rsidR="001A2EA6" w:rsidRPr="001A2EA6">
        <w:rPr>
          <w:szCs w:val="24"/>
          <w:lang w:val="hr-HR"/>
        </w:rPr>
        <w:t xml:space="preserve">bi </w:t>
      </w:r>
      <w:r w:rsidRPr="001A2EA6">
        <w:rPr>
          <w:szCs w:val="24"/>
          <w:lang w:val="hr-HR"/>
        </w:rPr>
        <w:t xml:space="preserve">netko </w:t>
      </w:r>
      <w:r w:rsidR="001A2EA6" w:rsidRPr="001A2EA6">
        <w:rPr>
          <w:szCs w:val="24"/>
          <w:lang w:val="hr-HR"/>
        </w:rPr>
        <w:t>mogao</w:t>
      </w:r>
      <w:r w:rsidRPr="001A2EA6">
        <w:rPr>
          <w:szCs w:val="24"/>
          <w:lang w:val="hr-HR"/>
        </w:rPr>
        <w:t xml:space="preserve"> ponoviti isti eksperiment </w:t>
      </w:r>
      <w:r w:rsidR="00D738DD">
        <w:rPr>
          <w:szCs w:val="24"/>
          <w:lang w:val="hr-HR"/>
        </w:rPr>
        <w:t xml:space="preserve">na isti način </w:t>
      </w:r>
      <w:r w:rsidRPr="001A2EA6">
        <w:rPr>
          <w:szCs w:val="24"/>
          <w:lang w:val="hr-HR"/>
        </w:rPr>
        <w:t xml:space="preserve">i dobiti iste rezultate </w:t>
      </w:r>
      <w:r w:rsidR="001A2EA6" w:rsidRPr="001A2EA6">
        <w:rPr>
          <w:szCs w:val="24"/>
          <w:lang w:val="hr-HR"/>
        </w:rPr>
        <w:t xml:space="preserve">samo čitajući </w:t>
      </w:r>
      <w:r w:rsidR="00D738DD">
        <w:rPr>
          <w:szCs w:val="24"/>
          <w:lang w:val="hr-HR"/>
        </w:rPr>
        <w:t>vaš</w:t>
      </w:r>
      <w:r w:rsidR="001A2EA6" w:rsidRPr="001A2EA6">
        <w:rPr>
          <w:szCs w:val="24"/>
          <w:lang w:val="hr-HR"/>
        </w:rPr>
        <w:t xml:space="preserve"> izvještaj;</w:t>
      </w:r>
    </w:p>
    <w:p w14:paraId="74E28207" w14:textId="77777777" w:rsidR="001A2EA6" w:rsidRPr="001A2EA6" w:rsidRDefault="00380DC4" w:rsidP="001A2EA6">
      <w:pPr>
        <w:pStyle w:val="ListParagraph"/>
        <w:numPr>
          <w:ilvl w:val="0"/>
          <w:numId w:val="19"/>
        </w:numPr>
        <w:ind w:left="567" w:hanging="283"/>
        <w:contextualSpacing w:val="0"/>
        <w:rPr>
          <w:szCs w:val="24"/>
          <w:lang w:val="hr-HR"/>
        </w:rPr>
      </w:pPr>
      <w:r w:rsidRPr="001A2EA6">
        <w:rPr>
          <w:szCs w:val="24"/>
          <w:lang w:val="hr-HR"/>
        </w:rPr>
        <w:t xml:space="preserve">da </w:t>
      </w:r>
      <w:r w:rsidRPr="001A2EA6">
        <w:rPr>
          <w:b/>
          <w:bCs/>
          <w:szCs w:val="24"/>
          <w:lang w:val="hr-HR"/>
        </w:rPr>
        <w:t xml:space="preserve">pregledno </w:t>
      </w:r>
      <w:r w:rsidRPr="00D738DD">
        <w:rPr>
          <w:szCs w:val="24"/>
          <w:lang w:val="hr-HR"/>
        </w:rPr>
        <w:t xml:space="preserve">prikaže sve relevantne </w:t>
      </w:r>
      <w:r w:rsidRPr="001A2EA6">
        <w:rPr>
          <w:szCs w:val="24"/>
          <w:lang w:val="hr-HR"/>
        </w:rPr>
        <w:t>prikupljene i pravilno obrađene</w:t>
      </w:r>
      <w:r w:rsidRPr="001A2EA6">
        <w:rPr>
          <w:b/>
          <w:bCs/>
          <w:szCs w:val="24"/>
          <w:lang w:val="hr-HR"/>
        </w:rPr>
        <w:t xml:space="preserve"> podatke i rezultate</w:t>
      </w:r>
      <w:r w:rsidRPr="001A2EA6">
        <w:rPr>
          <w:szCs w:val="24"/>
          <w:lang w:val="hr-HR"/>
        </w:rPr>
        <w:t xml:space="preserve">, zajedno s opisima </w:t>
      </w:r>
      <w:r w:rsidR="001A2EA6" w:rsidRPr="001A2EA6">
        <w:rPr>
          <w:szCs w:val="24"/>
          <w:lang w:val="hr-HR"/>
        </w:rPr>
        <w:t>i argumentima kako su ti podatci obrađivani da bi se došlo do tih rezultata, kako bi se čitatelju omogućila provjera i logika dobivenih rezultata;</w:t>
      </w:r>
    </w:p>
    <w:p w14:paraId="2B6816C8" w14:textId="63BA513C" w:rsidR="00D738DD" w:rsidRDefault="00380DC4" w:rsidP="00D738DD">
      <w:pPr>
        <w:pStyle w:val="ListParagraph"/>
        <w:numPr>
          <w:ilvl w:val="0"/>
          <w:numId w:val="19"/>
        </w:numPr>
        <w:ind w:left="567" w:hanging="283"/>
        <w:contextualSpacing w:val="0"/>
        <w:rPr>
          <w:szCs w:val="24"/>
          <w:lang w:val="hr-HR"/>
        </w:rPr>
      </w:pPr>
      <w:r w:rsidRPr="001A2EA6">
        <w:rPr>
          <w:szCs w:val="24"/>
          <w:lang w:val="hr-HR"/>
        </w:rPr>
        <w:t xml:space="preserve">da </w:t>
      </w:r>
      <w:r w:rsidRPr="001A2EA6">
        <w:rPr>
          <w:b/>
          <w:bCs/>
          <w:szCs w:val="24"/>
          <w:lang w:val="hr-HR"/>
        </w:rPr>
        <w:t>ponudi interpretaciju rezultata i da neki zaključni komentar</w:t>
      </w:r>
      <w:r w:rsidR="001A2EA6" w:rsidRPr="001A2EA6">
        <w:rPr>
          <w:b/>
          <w:bCs/>
          <w:szCs w:val="24"/>
          <w:lang w:val="hr-HR"/>
        </w:rPr>
        <w:t xml:space="preserve"> i </w:t>
      </w:r>
      <w:r w:rsidRPr="001A2EA6">
        <w:rPr>
          <w:b/>
          <w:bCs/>
          <w:szCs w:val="24"/>
          <w:lang w:val="hr-HR"/>
        </w:rPr>
        <w:t>mišljenje</w:t>
      </w:r>
      <w:r w:rsidRPr="001A2EA6">
        <w:rPr>
          <w:szCs w:val="24"/>
          <w:lang w:val="hr-HR"/>
        </w:rPr>
        <w:t xml:space="preserve"> o svem</w:t>
      </w:r>
      <w:r w:rsidR="001A2EA6" w:rsidRPr="001A2EA6">
        <w:rPr>
          <w:szCs w:val="24"/>
          <w:lang w:val="hr-HR"/>
        </w:rPr>
        <w:t>u što je prezentirano.</w:t>
      </w:r>
      <w:r w:rsidRPr="001A2EA6">
        <w:rPr>
          <w:szCs w:val="24"/>
          <w:lang w:val="hr-HR"/>
        </w:rPr>
        <w:t xml:space="preserve"> </w:t>
      </w:r>
    </w:p>
    <w:p w14:paraId="7DCB4D40" w14:textId="77777777" w:rsidR="00926892" w:rsidRPr="00926892" w:rsidRDefault="00926892" w:rsidP="00926892">
      <w:pPr>
        <w:rPr>
          <w:szCs w:val="24"/>
          <w:lang w:val="hr-HR"/>
        </w:rPr>
      </w:pPr>
    </w:p>
    <w:p w14:paraId="04D9EA1E" w14:textId="03231925" w:rsidR="00D738DD" w:rsidRPr="00D822E6" w:rsidRDefault="00D738DD" w:rsidP="00A949E3">
      <w:pPr>
        <w:rPr>
          <w:b/>
          <w:bCs/>
          <w:lang w:val="hr-HR"/>
        </w:rPr>
      </w:pPr>
      <w:r w:rsidRPr="00D822E6">
        <w:rPr>
          <w:b/>
          <w:bCs/>
          <w:lang w:val="hr-HR"/>
        </w:rPr>
        <w:t xml:space="preserve">Vaš izvještaj </w:t>
      </w:r>
      <w:r w:rsidR="00D822E6" w:rsidRPr="00D822E6">
        <w:rPr>
          <w:b/>
          <w:bCs/>
          <w:lang w:val="hr-HR"/>
        </w:rPr>
        <w:t>mora</w:t>
      </w:r>
      <w:r w:rsidRPr="00D822E6">
        <w:rPr>
          <w:b/>
          <w:bCs/>
          <w:lang w:val="hr-HR"/>
        </w:rPr>
        <w:t xml:space="preserve"> imati minimalno sljedeće </w:t>
      </w:r>
      <w:r w:rsidR="00D822E6" w:rsidRPr="00D822E6">
        <w:rPr>
          <w:b/>
          <w:bCs/>
          <w:lang w:val="hr-HR"/>
        </w:rPr>
        <w:t>elemente:</w:t>
      </w:r>
    </w:p>
    <w:p w14:paraId="1AF344A5" w14:textId="5F7A3E1E" w:rsidR="00D738DD" w:rsidRPr="0097175D" w:rsidRDefault="0097175D" w:rsidP="00A949E3">
      <w:pPr>
        <w:pStyle w:val="ListParagraph"/>
        <w:numPr>
          <w:ilvl w:val="0"/>
          <w:numId w:val="22"/>
        </w:numPr>
        <w:ind w:left="567" w:hanging="283"/>
        <w:contextualSpacing w:val="0"/>
        <w:rPr>
          <w:lang w:val="hr-HR"/>
        </w:rPr>
      </w:pPr>
      <w:r w:rsidRPr="00D822E6">
        <w:rPr>
          <w:b/>
          <w:bCs/>
          <w:lang w:val="hr-HR"/>
        </w:rPr>
        <w:t>Naslov</w:t>
      </w:r>
      <w:r>
        <w:rPr>
          <w:lang w:val="hr-HR"/>
        </w:rPr>
        <w:t xml:space="preserve"> – </w:t>
      </w:r>
      <w:r w:rsidR="00445837" w:rsidRPr="00A949E3">
        <w:rPr>
          <w:lang w:val="hr-HR"/>
        </w:rPr>
        <w:t xml:space="preserve">mora sadržavati glavni </w:t>
      </w:r>
      <w:r w:rsidRPr="00A949E3">
        <w:rPr>
          <w:lang w:val="hr-HR"/>
        </w:rPr>
        <w:t xml:space="preserve">cilj i </w:t>
      </w:r>
      <w:r w:rsidR="00445837" w:rsidRPr="00A949E3">
        <w:rPr>
          <w:lang w:val="hr-HR"/>
        </w:rPr>
        <w:t xml:space="preserve">glavnu/karakterističnu </w:t>
      </w:r>
      <w:r w:rsidRPr="00A949E3">
        <w:rPr>
          <w:lang w:val="hr-HR"/>
        </w:rPr>
        <w:t>korišten</w:t>
      </w:r>
      <w:r w:rsidR="00445837" w:rsidRPr="00A949E3">
        <w:rPr>
          <w:lang w:val="hr-HR"/>
        </w:rPr>
        <w:t xml:space="preserve">u </w:t>
      </w:r>
      <w:r w:rsidRPr="00A949E3">
        <w:rPr>
          <w:lang w:val="hr-HR"/>
        </w:rPr>
        <w:t>metod</w:t>
      </w:r>
      <w:r w:rsidR="00445837" w:rsidRPr="00A949E3">
        <w:rPr>
          <w:lang w:val="hr-HR"/>
        </w:rPr>
        <w:t xml:space="preserve">u, fenomen i/ili </w:t>
      </w:r>
      <w:r w:rsidRPr="00A949E3">
        <w:rPr>
          <w:lang w:val="hr-HR"/>
        </w:rPr>
        <w:t>alat</w:t>
      </w:r>
    </w:p>
    <w:p w14:paraId="50EA11F8" w14:textId="3617E0CC" w:rsidR="00CE51E8" w:rsidRPr="00A949E3" w:rsidRDefault="00445837" w:rsidP="00A949E3">
      <w:pPr>
        <w:pStyle w:val="ListParagraph"/>
        <w:numPr>
          <w:ilvl w:val="0"/>
          <w:numId w:val="22"/>
        </w:numPr>
        <w:ind w:left="567" w:hanging="283"/>
        <w:contextualSpacing w:val="0"/>
        <w:rPr>
          <w:lang w:val="hr-HR"/>
        </w:rPr>
      </w:pPr>
      <w:r w:rsidRPr="00D822E6">
        <w:rPr>
          <w:b/>
          <w:bCs/>
          <w:lang w:val="hr-HR"/>
        </w:rPr>
        <w:t>Uvod</w:t>
      </w:r>
      <w:r>
        <w:rPr>
          <w:lang w:val="hr-HR"/>
        </w:rPr>
        <w:t xml:space="preserve"> – </w:t>
      </w:r>
      <w:r w:rsidR="00CE51E8" w:rsidRPr="00A949E3">
        <w:rPr>
          <w:lang w:val="hr-HR"/>
        </w:rPr>
        <w:t xml:space="preserve">ovaj </w:t>
      </w:r>
      <w:r w:rsidR="002C328C">
        <w:rPr>
          <w:lang w:val="hr-HR"/>
        </w:rPr>
        <w:t>odjeljak</w:t>
      </w:r>
      <w:r w:rsidR="00CE51E8" w:rsidRPr="00A949E3">
        <w:rPr>
          <w:lang w:val="hr-HR"/>
        </w:rPr>
        <w:t xml:space="preserve"> treba biti kratak i jasan, teoriju ne treba objašnjavati ni izvoditi, samo navesti što se i zašto događa</w:t>
      </w:r>
      <w:r w:rsidR="00A949E3" w:rsidRPr="00A949E3">
        <w:rPr>
          <w:lang w:val="hr-HR"/>
        </w:rPr>
        <w:t xml:space="preserve"> i koristi, </w:t>
      </w:r>
      <w:r w:rsidR="00CE51E8" w:rsidRPr="00A949E3">
        <w:rPr>
          <w:lang w:val="hr-HR"/>
        </w:rPr>
        <w:t xml:space="preserve">kakve sve to ima veze s ciljem eksperimenta. Dakle, </w:t>
      </w:r>
      <w:r w:rsidRPr="00A949E3">
        <w:rPr>
          <w:lang w:val="hr-HR"/>
        </w:rPr>
        <w:t xml:space="preserve">moraju biti navedeni i ukratko opisani svi ključni fizikalni fenomeni, pojmovi, pretpostavke i logika eksperimenta kojima se ostvaruje cilj naveden u naslovu, bez da se ulazi u detalje same izvedbe (znači samo općenita fizika). Može sadržavati shematski prikaz fenomena za lakše razumijevanje, ali nije potrebno. </w:t>
      </w:r>
      <w:r w:rsidRPr="00D822E6">
        <w:rPr>
          <w:b/>
          <w:bCs/>
          <w:lang w:val="hr-HR"/>
        </w:rPr>
        <w:t xml:space="preserve">Mora sadržavati ključne fizikalne formule </w:t>
      </w:r>
      <w:r w:rsidR="00CE51E8" w:rsidRPr="00D822E6">
        <w:rPr>
          <w:b/>
          <w:bCs/>
          <w:lang w:val="hr-HR"/>
        </w:rPr>
        <w:t>koje su nužne za ovaj rad</w:t>
      </w:r>
      <w:r w:rsidR="00CE51E8" w:rsidRPr="00A949E3">
        <w:rPr>
          <w:lang w:val="hr-HR"/>
        </w:rPr>
        <w:t xml:space="preserve">  </w:t>
      </w:r>
      <w:r w:rsidRPr="00A949E3">
        <w:rPr>
          <w:lang w:val="hr-HR"/>
        </w:rPr>
        <w:t>(</w:t>
      </w:r>
      <w:r w:rsidR="00A949E3" w:rsidRPr="00A949E3">
        <w:rPr>
          <w:lang w:val="hr-HR"/>
        </w:rPr>
        <w:t xml:space="preserve">dakle </w:t>
      </w:r>
      <w:r w:rsidR="00CE51E8" w:rsidRPr="00A949E3">
        <w:rPr>
          <w:lang w:val="hr-HR"/>
        </w:rPr>
        <w:t>ništa vezano specifično za vaš eksperimentalni postav</w:t>
      </w:r>
      <w:r w:rsidR="00A949E3" w:rsidRPr="00A949E3">
        <w:rPr>
          <w:lang w:val="hr-HR"/>
        </w:rPr>
        <w:t xml:space="preserve"> niti općenitu matematiku/statistiku</w:t>
      </w:r>
      <w:r w:rsidRPr="00A949E3">
        <w:rPr>
          <w:lang w:val="hr-HR"/>
        </w:rPr>
        <w:t>)</w:t>
      </w:r>
      <w:r w:rsidR="00CE51E8" w:rsidRPr="00A949E3">
        <w:rPr>
          <w:lang w:val="hr-HR"/>
        </w:rPr>
        <w:t>, zajedno s objašnjenjima svakog simbola u tim formulama. Na primjer ovako:</w:t>
      </w:r>
    </w:p>
    <w:p w14:paraId="1B8F5C87" w14:textId="4712C921" w:rsidR="00CE51E8" w:rsidRPr="00A949E3" w:rsidRDefault="00CE51E8" w:rsidP="00A949E3">
      <w:pPr>
        <w:pStyle w:val="ListParagraph"/>
        <w:ind w:left="567"/>
        <w:contextualSpacing w:val="0"/>
        <w:rPr>
          <w:i/>
          <w:iCs/>
          <w:lang w:val="hr-HR"/>
        </w:rPr>
      </w:pPr>
      <w:r w:rsidRPr="00A949E3">
        <w:rPr>
          <w:i/>
          <w:iCs/>
          <w:lang w:val="hr-HR"/>
        </w:rPr>
        <w:t>Minimumi intenziteta svjetlosti na udaljenom „platnu“ prilikom ogiba oko pravokutne prepreke dani su sljedećim formulama:</w:t>
      </w:r>
    </w:p>
    <w:p w14:paraId="0371CAF2" w14:textId="1196D72F" w:rsidR="00CE51E8" w:rsidRPr="00A949E3" w:rsidRDefault="00023DF1" w:rsidP="00A949E3">
      <w:pPr>
        <w:pStyle w:val="ListParagraph"/>
        <w:ind w:left="567"/>
        <w:contextualSpacing w:val="0"/>
        <w:rPr>
          <w:rFonts w:eastAsiaTheme="minorEastAsia"/>
          <w:b/>
          <w:bCs/>
          <w:i/>
          <w:iCs/>
          <w:lang w:val="hr-HR"/>
        </w:rPr>
      </w:pPr>
      <m:oMathPara>
        <m:oMath>
          <m:func>
            <m:funcPr>
              <m:ctrlPr>
                <w:rPr>
                  <w:rFonts w:ascii="Cambria Math" w:hAnsi="Cambria Math"/>
                  <w:b/>
                  <w:bCs/>
                  <w:i/>
                  <w:iCs/>
                  <w:lang w:val="hr-HR"/>
                </w:rPr>
              </m:ctrlPr>
            </m:funcPr>
            <m:fName>
              <m:r>
                <m:rPr>
                  <m:sty m:val="bi"/>
                </m:rPr>
                <w:rPr>
                  <w:rFonts w:ascii="Cambria Math" w:hAnsi="Cambria Math"/>
                  <w:lang w:val="hr-HR"/>
                </w:rPr>
                <m:t>tan</m:t>
              </m:r>
            </m:fName>
            <m:e>
              <m:d>
                <m:dPr>
                  <m:ctrlPr>
                    <w:rPr>
                      <w:rFonts w:ascii="Cambria Math" w:hAnsi="Cambria Math"/>
                      <w:b/>
                      <w:bCs/>
                      <w:i/>
                      <w:iCs/>
                      <w:lang w:val="hr-HR"/>
                    </w:rPr>
                  </m:ctrlPr>
                </m:dPr>
                <m:e>
                  <m:sSub>
                    <m:sSubPr>
                      <m:ctrlPr>
                        <w:rPr>
                          <w:rFonts w:ascii="Cambria Math" w:hAnsi="Cambria Math"/>
                          <w:b/>
                          <w:bCs/>
                          <w:i/>
                          <w:iCs/>
                          <w:lang w:val="hr-HR"/>
                        </w:rPr>
                      </m:ctrlPr>
                    </m:sSubPr>
                    <m:e>
                      <m:r>
                        <m:rPr>
                          <m:sty m:val="bi"/>
                        </m:rPr>
                        <w:rPr>
                          <w:rFonts w:ascii="Cambria Math" w:hAnsi="Cambria Math"/>
                          <w:lang w:val="hr-HR"/>
                        </w:rPr>
                        <m:t>α</m:t>
                      </m:r>
                    </m:e>
                    <m:sub>
                      <m:r>
                        <m:rPr>
                          <m:sty m:val="bi"/>
                        </m:rPr>
                        <w:rPr>
                          <w:rFonts w:ascii="Cambria Math" w:hAnsi="Cambria Math"/>
                          <w:lang w:val="hr-HR"/>
                        </w:rPr>
                        <m:t>k</m:t>
                      </m:r>
                    </m:sub>
                  </m:sSub>
                </m:e>
              </m:d>
              <m:r>
                <m:rPr>
                  <m:sty m:val="bi"/>
                </m:rPr>
                <w:rPr>
                  <w:rFonts w:ascii="Cambria Math" w:hAnsi="Cambria Math"/>
                  <w:lang w:val="hr-HR"/>
                </w:rPr>
                <m:t xml:space="preserve">= </m:t>
              </m:r>
              <m:f>
                <m:fPr>
                  <m:ctrlPr>
                    <w:rPr>
                      <w:rFonts w:ascii="Cambria Math" w:hAnsi="Cambria Math"/>
                      <w:b/>
                      <w:bCs/>
                      <w:i/>
                      <w:iCs/>
                      <w:lang w:val="hr-HR"/>
                    </w:rPr>
                  </m:ctrlPr>
                </m:fPr>
                <m:num>
                  <m:sSub>
                    <m:sSubPr>
                      <m:ctrlPr>
                        <w:rPr>
                          <w:rFonts w:ascii="Cambria Math" w:hAnsi="Cambria Math"/>
                          <w:b/>
                          <w:bCs/>
                          <w:i/>
                          <w:iCs/>
                          <w:lang w:val="hr-HR"/>
                        </w:rPr>
                      </m:ctrlPr>
                    </m:sSubPr>
                    <m:e>
                      <m:r>
                        <m:rPr>
                          <m:sty m:val="bi"/>
                        </m:rPr>
                        <w:rPr>
                          <w:rFonts w:ascii="Cambria Math" w:hAnsi="Cambria Math"/>
                          <w:lang w:val="hr-HR"/>
                        </w:rPr>
                        <m:t>s</m:t>
                      </m:r>
                    </m:e>
                    <m:sub>
                      <m:r>
                        <m:rPr>
                          <m:sty m:val="bi"/>
                        </m:rPr>
                        <w:rPr>
                          <w:rFonts w:ascii="Cambria Math" w:hAnsi="Cambria Math"/>
                          <w:lang w:val="hr-HR"/>
                        </w:rPr>
                        <m:t>k</m:t>
                      </m:r>
                    </m:sub>
                  </m:sSub>
                </m:num>
                <m:den>
                  <m:r>
                    <m:rPr>
                      <m:sty m:val="bi"/>
                    </m:rPr>
                    <w:rPr>
                      <w:rFonts w:ascii="Cambria Math" w:hAnsi="Cambria Math"/>
                      <w:lang w:val="hr-HR"/>
                    </w:rPr>
                    <m:t>a</m:t>
                  </m:r>
                </m:den>
              </m:f>
            </m:e>
          </m:func>
          <m:r>
            <m:rPr>
              <m:sty m:val="bi"/>
            </m:rPr>
            <w:rPr>
              <w:rFonts w:ascii="Cambria Math" w:hAnsi="Cambria Math"/>
              <w:lang w:val="hr-HR"/>
            </w:rPr>
            <m:t xml:space="preserve">   ,   </m:t>
          </m:r>
          <m:func>
            <m:funcPr>
              <m:ctrlPr>
                <w:rPr>
                  <w:rFonts w:ascii="Cambria Math" w:hAnsi="Cambria Math"/>
                  <w:b/>
                  <w:bCs/>
                  <w:i/>
                  <w:iCs/>
                  <w:lang w:val="hr-HR"/>
                </w:rPr>
              </m:ctrlPr>
            </m:funcPr>
            <m:fName>
              <m:r>
                <m:rPr>
                  <m:sty m:val="bi"/>
                </m:rPr>
                <w:rPr>
                  <w:rFonts w:ascii="Cambria Math" w:hAnsi="Cambria Math"/>
                  <w:lang w:val="hr-HR"/>
                </w:rPr>
                <m:t>sin</m:t>
              </m:r>
            </m:fName>
            <m:e>
              <m:d>
                <m:dPr>
                  <m:ctrlPr>
                    <w:rPr>
                      <w:rFonts w:ascii="Cambria Math" w:hAnsi="Cambria Math"/>
                      <w:b/>
                      <w:bCs/>
                      <w:i/>
                      <w:iCs/>
                      <w:lang w:val="hr-HR"/>
                    </w:rPr>
                  </m:ctrlPr>
                </m:dPr>
                <m:e>
                  <m:sSub>
                    <m:sSubPr>
                      <m:ctrlPr>
                        <w:rPr>
                          <w:rFonts w:ascii="Cambria Math" w:hAnsi="Cambria Math"/>
                          <w:b/>
                          <w:bCs/>
                          <w:i/>
                          <w:iCs/>
                          <w:lang w:val="hr-HR"/>
                        </w:rPr>
                      </m:ctrlPr>
                    </m:sSubPr>
                    <m:e>
                      <m:r>
                        <m:rPr>
                          <m:sty m:val="bi"/>
                        </m:rPr>
                        <w:rPr>
                          <w:rFonts w:ascii="Cambria Math" w:hAnsi="Cambria Math"/>
                          <w:lang w:val="hr-HR"/>
                        </w:rPr>
                        <m:t>α</m:t>
                      </m:r>
                    </m:e>
                    <m:sub>
                      <m:r>
                        <m:rPr>
                          <m:sty m:val="bi"/>
                        </m:rPr>
                        <w:rPr>
                          <w:rFonts w:ascii="Cambria Math" w:hAnsi="Cambria Math"/>
                          <w:lang w:val="hr-HR"/>
                        </w:rPr>
                        <m:t>k</m:t>
                      </m:r>
                    </m:sub>
                  </m:sSub>
                </m:e>
              </m:d>
              <m:r>
                <m:rPr>
                  <m:sty m:val="bi"/>
                </m:rPr>
                <w:rPr>
                  <w:rFonts w:ascii="Cambria Math" w:hAnsi="Cambria Math"/>
                  <w:lang w:val="hr-HR"/>
                </w:rPr>
                <m:t xml:space="preserve">= </m:t>
              </m:r>
              <m:f>
                <m:fPr>
                  <m:ctrlPr>
                    <w:rPr>
                      <w:rFonts w:ascii="Cambria Math" w:hAnsi="Cambria Math"/>
                      <w:b/>
                      <w:bCs/>
                      <w:i/>
                      <w:iCs/>
                      <w:lang w:val="hr-HR"/>
                    </w:rPr>
                  </m:ctrlPr>
                </m:fPr>
                <m:num>
                  <m:r>
                    <m:rPr>
                      <m:sty m:val="bi"/>
                    </m:rPr>
                    <w:rPr>
                      <w:rFonts w:ascii="Cambria Math" w:hAnsi="Cambria Math"/>
                      <w:lang w:val="hr-HR"/>
                    </w:rPr>
                    <m:t>k ⋅ λ</m:t>
                  </m:r>
                </m:num>
                <m:den>
                  <m:r>
                    <m:rPr>
                      <m:sty m:val="bi"/>
                    </m:rPr>
                    <w:rPr>
                      <w:rFonts w:ascii="Cambria Math" w:hAnsi="Cambria Math"/>
                      <w:lang w:val="hr-HR"/>
                    </w:rPr>
                    <m:t>d</m:t>
                  </m:r>
                </m:den>
              </m:f>
            </m:e>
          </m:func>
          <m:r>
            <m:rPr>
              <m:sty m:val="bi"/>
            </m:rPr>
            <w:rPr>
              <w:rFonts w:ascii="Cambria Math" w:hAnsi="Cambria Math"/>
              <w:lang w:val="hr-HR"/>
            </w:rPr>
            <m:t xml:space="preserve">  ,</m:t>
          </m:r>
        </m:oMath>
      </m:oMathPara>
    </w:p>
    <w:p w14:paraId="76353F32" w14:textId="3C19A6BD" w:rsidR="00CE51E8" w:rsidRPr="00A949E3" w:rsidRDefault="00CE51E8" w:rsidP="00A949E3">
      <w:pPr>
        <w:pStyle w:val="ListParagraph"/>
        <w:ind w:left="567"/>
        <w:contextualSpacing w:val="0"/>
        <w:rPr>
          <w:lang w:val="hr-HR"/>
        </w:rPr>
      </w:pPr>
      <w:r w:rsidRPr="00A949E3">
        <w:rPr>
          <w:i/>
          <w:iCs/>
          <w:lang w:val="hr-HR"/>
        </w:rPr>
        <w:t xml:space="preserve">pri čemu je </w:t>
      </w:r>
      <m:oMath>
        <m:sSub>
          <m:sSubPr>
            <m:ctrlPr>
              <w:rPr>
                <w:rFonts w:ascii="Cambria Math" w:hAnsi="Cambria Math"/>
                <w:b/>
                <w:bCs/>
                <w:i/>
                <w:iCs/>
                <w:lang w:val="hr-HR"/>
              </w:rPr>
            </m:ctrlPr>
          </m:sSubPr>
          <m:e>
            <m:r>
              <m:rPr>
                <m:sty m:val="bi"/>
              </m:rPr>
              <w:rPr>
                <w:rFonts w:ascii="Cambria Math" w:hAnsi="Cambria Math"/>
                <w:lang w:val="hr-HR"/>
              </w:rPr>
              <m:t>s</m:t>
            </m:r>
          </m:e>
          <m:sub>
            <m:r>
              <m:rPr>
                <m:sty m:val="bi"/>
              </m:rPr>
              <w:rPr>
                <w:rFonts w:ascii="Cambria Math" w:hAnsi="Cambria Math"/>
                <w:lang w:val="hr-HR"/>
              </w:rPr>
              <m:t>k</m:t>
            </m:r>
          </m:sub>
        </m:sSub>
      </m:oMath>
      <w:r w:rsidRPr="00A949E3">
        <w:rPr>
          <w:rFonts w:eastAsiaTheme="minorEastAsia"/>
          <w:b/>
          <w:bCs/>
          <w:i/>
          <w:iCs/>
          <w:lang w:val="hr-HR"/>
        </w:rPr>
        <w:t xml:space="preserve"> </w:t>
      </w:r>
      <w:r w:rsidRPr="00A949E3">
        <w:rPr>
          <w:rFonts w:eastAsiaTheme="minorEastAsia"/>
          <w:i/>
          <w:iCs/>
          <w:lang w:val="hr-HR"/>
        </w:rPr>
        <w:t>udaljenost</w:t>
      </w:r>
      <w:r w:rsidR="00A949E3" w:rsidRPr="00A949E3">
        <w:rPr>
          <w:rFonts w:eastAsiaTheme="minorEastAsia"/>
          <w:i/>
          <w:iCs/>
          <w:lang w:val="hr-HR"/>
        </w:rPr>
        <w:t xml:space="preserve"> </w:t>
      </w:r>
      <m:oMath>
        <m:r>
          <m:rPr>
            <m:sty m:val="bi"/>
          </m:rPr>
          <w:rPr>
            <w:rFonts w:ascii="Cambria Math" w:hAnsi="Cambria Math"/>
            <w:lang w:val="hr-HR"/>
          </w:rPr>
          <m:t>k</m:t>
        </m:r>
      </m:oMath>
      <w:r w:rsidR="00A949E3" w:rsidRPr="00A949E3">
        <w:rPr>
          <w:rFonts w:eastAsiaTheme="minorEastAsia"/>
          <w:i/>
          <w:iCs/>
          <w:lang w:val="hr-HR"/>
        </w:rPr>
        <w:t xml:space="preserve">-tog minimuma od središnjeg maksimuma na „platnu“, </w:t>
      </w:r>
      <m:oMath>
        <m:sSub>
          <m:sSubPr>
            <m:ctrlPr>
              <w:rPr>
                <w:rFonts w:ascii="Cambria Math" w:hAnsi="Cambria Math"/>
                <w:b/>
                <w:bCs/>
                <w:i/>
                <w:iCs/>
                <w:lang w:val="hr-HR"/>
              </w:rPr>
            </m:ctrlPr>
          </m:sSubPr>
          <m:e>
            <m:r>
              <m:rPr>
                <m:sty m:val="bi"/>
              </m:rPr>
              <w:rPr>
                <w:rFonts w:ascii="Cambria Math" w:hAnsi="Cambria Math"/>
                <w:lang w:val="hr-HR"/>
              </w:rPr>
              <m:t>α</m:t>
            </m:r>
          </m:e>
          <m:sub>
            <m:r>
              <m:rPr>
                <m:sty m:val="bi"/>
              </m:rPr>
              <w:rPr>
                <w:rFonts w:ascii="Cambria Math" w:hAnsi="Cambria Math"/>
                <w:lang w:val="hr-HR"/>
              </w:rPr>
              <m:t>k</m:t>
            </m:r>
          </m:sub>
        </m:sSub>
      </m:oMath>
      <w:r w:rsidR="00A949E3" w:rsidRPr="00A949E3">
        <w:rPr>
          <w:rFonts w:eastAsiaTheme="minorEastAsia"/>
          <w:i/>
          <w:iCs/>
          <w:lang w:val="hr-HR"/>
        </w:rPr>
        <w:t xml:space="preserve"> je kut pod kojim se </w:t>
      </w:r>
      <m:oMath>
        <m:r>
          <m:rPr>
            <m:sty m:val="bi"/>
          </m:rPr>
          <w:rPr>
            <w:rFonts w:ascii="Cambria Math" w:hAnsi="Cambria Math"/>
            <w:lang w:val="hr-HR"/>
          </w:rPr>
          <m:t>k</m:t>
        </m:r>
      </m:oMath>
      <w:r w:rsidR="00A949E3" w:rsidRPr="00A949E3">
        <w:rPr>
          <w:rFonts w:eastAsiaTheme="minorEastAsia"/>
          <w:i/>
          <w:iCs/>
          <w:lang w:val="hr-HR"/>
        </w:rPr>
        <w:t xml:space="preserve">-ti minimum vidi gledajući od platna prema prepreci, u odnosu na pravac koji povezuje središnji maksimum i prepreku, </w:t>
      </w:r>
      <m:oMath>
        <m:r>
          <m:rPr>
            <m:sty m:val="bi"/>
          </m:rPr>
          <w:rPr>
            <w:rFonts w:ascii="Cambria Math" w:hAnsi="Cambria Math"/>
            <w:lang w:val="hr-HR"/>
          </w:rPr>
          <m:t>a</m:t>
        </m:r>
      </m:oMath>
      <w:r w:rsidR="00A949E3" w:rsidRPr="00A949E3">
        <w:rPr>
          <w:rFonts w:eastAsiaTheme="minorEastAsia"/>
          <w:b/>
          <w:bCs/>
          <w:i/>
          <w:iCs/>
          <w:lang w:val="hr-HR"/>
        </w:rPr>
        <w:t xml:space="preserve"> </w:t>
      </w:r>
      <w:r w:rsidR="00A949E3" w:rsidRPr="00A949E3">
        <w:rPr>
          <w:rFonts w:eastAsiaTheme="minorEastAsia"/>
          <w:i/>
          <w:iCs/>
          <w:lang w:val="hr-HR"/>
        </w:rPr>
        <w:t xml:space="preserve">je udaljenost prepreke i središnjeg maksimuma na platnu, </w:t>
      </w:r>
      <m:oMath>
        <m:r>
          <m:rPr>
            <m:sty m:val="bi"/>
          </m:rPr>
          <w:rPr>
            <w:rFonts w:ascii="Cambria Math" w:hAnsi="Cambria Math"/>
            <w:lang w:val="hr-HR"/>
          </w:rPr>
          <m:t>d</m:t>
        </m:r>
      </m:oMath>
      <w:r w:rsidR="00A949E3" w:rsidRPr="00A949E3">
        <w:rPr>
          <w:rFonts w:eastAsiaTheme="minorEastAsia"/>
          <w:i/>
          <w:iCs/>
          <w:lang w:val="hr-HR"/>
        </w:rPr>
        <w:t xml:space="preserve"> je širina pravokutne prepreke (okomito na smjer svjetlosti), </w:t>
      </w:r>
      <w:r w:rsidR="004C6A2A">
        <w:rPr>
          <w:rFonts w:eastAsiaTheme="minorEastAsia"/>
          <w:i/>
          <w:iCs/>
          <w:lang w:val="hr-HR"/>
        </w:rPr>
        <w:t>a</w:t>
      </w:r>
      <w:r w:rsidR="00A949E3" w:rsidRPr="00A949E3">
        <w:rPr>
          <w:rFonts w:eastAsiaTheme="minorEastAsia"/>
          <w:i/>
          <w:iCs/>
          <w:lang w:val="hr-HR"/>
        </w:rPr>
        <w:t xml:space="preserve"> </w:t>
      </w:r>
      <m:oMath>
        <m:r>
          <m:rPr>
            <m:sty m:val="bi"/>
          </m:rPr>
          <w:rPr>
            <w:rFonts w:ascii="Cambria Math" w:hAnsi="Cambria Math"/>
            <w:lang w:val="hr-HR"/>
          </w:rPr>
          <m:t>λ</m:t>
        </m:r>
      </m:oMath>
      <w:r w:rsidR="00A949E3" w:rsidRPr="00A949E3">
        <w:rPr>
          <w:rFonts w:eastAsiaTheme="minorEastAsia"/>
          <w:i/>
          <w:iCs/>
          <w:lang w:val="hr-HR"/>
        </w:rPr>
        <w:t xml:space="preserve"> je valna duljina svjetlosti.</w:t>
      </w:r>
    </w:p>
    <w:p w14:paraId="42B9D5EB" w14:textId="6B00C422" w:rsidR="00A949E3" w:rsidRPr="00A949E3" w:rsidRDefault="00445837" w:rsidP="00A949E3">
      <w:pPr>
        <w:pStyle w:val="ListParagraph"/>
        <w:numPr>
          <w:ilvl w:val="0"/>
          <w:numId w:val="22"/>
        </w:numPr>
        <w:ind w:left="567" w:hanging="283"/>
        <w:contextualSpacing w:val="0"/>
        <w:rPr>
          <w:lang w:val="hr-HR"/>
        </w:rPr>
      </w:pPr>
      <w:r w:rsidRPr="00A949E3">
        <w:rPr>
          <w:b/>
          <w:bCs/>
          <w:lang w:val="hr-HR"/>
        </w:rPr>
        <w:lastRenderedPageBreak/>
        <w:t>Korištena oprema</w:t>
      </w:r>
      <w:r w:rsidRPr="00A949E3">
        <w:rPr>
          <w:lang w:val="hr-HR"/>
        </w:rPr>
        <w:t xml:space="preserve"> – </w:t>
      </w:r>
      <w:r w:rsidR="00A949E3">
        <w:rPr>
          <w:lang w:val="hr-HR"/>
        </w:rPr>
        <w:t>popis sve</w:t>
      </w:r>
      <w:r w:rsidR="00A949E3" w:rsidRPr="00A949E3">
        <w:rPr>
          <w:lang w:val="hr-HR"/>
        </w:rPr>
        <w:t xml:space="preserve"> karakterističn</w:t>
      </w:r>
      <w:r w:rsidR="00A949E3">
        <w:rPr>
          <w:lang w:val="hr-HR"/>
        </w:rPr>
        <w:t>e</w:t>
      </w:r>
      <w:r w:rsidR="00A949E3" w:rsidRPr="00A949E3">
        <w:rPr>
          <w:lang w:val="hr-HR"/>
        </w:rPr>
        <w:t>/posebn</w:t>
      </w:r>
      <w:r w:rsidR="00A949E3">
        <w:rPr>
          <w:lang w:val="hr-HR"/>
        </w:rPr>
        <w:t>e</w:t>
      </w:r>
      <w:r w:rsidR="00A949E3" w:rsidRPr="00A949E3">
        <w:rPr>
          <w:lang w:val="hr-HR"/>
        </w:rPr>
        <w:t xml:space="preserve"> potrebn</w:t>
      </w:r>
      <w:r w:rsidR="00A949E3">
        <w:rPr>
          <w:lang w:val="hr-HR"/>
        </w:rPr>
        <w:t>e</w:t>
      </w:r>
      <w:r w:rsidR="00A949E3" w:rsidRPr="00A949E3">
        <w:rPr>
          <w:lang w:val="hr-HR"/>
        </w:rPr>
        <w:t xml:space="preserve"> i korišten</w:t>
      </w:r>
      <w:r w:rsidR="00A949E3">
        <w:rPr>
          <w:lang w:val="hr-HR"/>
        </w:rPr>
        <w:t>e</w:t>
      </w:r>
      <w:r w:rsidR="00A949E3" w:rsidRPr="00A949E3">
        <w:rPr>
          <w:lang w:val="hr-HR"/>
        </w:rPr>
        <w:t xml:space="preserve"> oprem</w:t>
      </w:r>
      <w:r w:rsidR="00A949E3">
        <w:rPr>
          <w:lang w:val="hr-HR"/>
        </w:rPr>
        <w:t>e</w:t>
      </w:r>
      <w:r w:rsidR="00A949E3" w:rsidRPr="00A949E3">
        <w:rPr>
          <w:lang w:val="hr-HR"/>
        </w:rPr>
        <w:t xml:space="preserve"> (npr. laser</w:t>
      </w:r>
      <w:r w:rsidR="00A949E3">
        <w:rPr>
          <w:lang w:val="hr-HR"/>
        </w:rPr>
        <w:t>, dugačka ravna podloga itd.</w:t>
      </w:r>
      <w:r w:rsidR="00A949E3" w:rsidRPr="00A949E3">
        <w:rPr>
          <w:lang w:val="hr-HR"/>
        </w:rPr>
        <w:t>)</w:t>
      </w:r>
      <w:r w:rsidR="00A949E3">
        <w:rPr>
          <w:lang w:val="hr-HR"/>
        </w:rPr>
        <w:t xml:space="preserve">, ali </w:t>
      </w:r>
      <w:r w:rsidR="00A949E3" w:rsidRPr="00A949E3">
        <w:rPr>
          <w:lang w:val="hr-HR"/>
        </w:rPr>
        <w:t xml:space="preserve">ne treba </w:t>
      </w:r>
      <w:r w:rsidR="00A949E3">
        <w:rPr>
          <w:lang w:val="hr-HR"/>
        </w:rPr>
        <w:t xml:space="preserve">(i nemojte) </w:t>
      </w:r>
      <w:r w:rsidR="00A949E3" w:rsidRPr="00A949E3">
        <w:rPr>
          <w:lang w:val="hr-HR"/>
        </w:rPr>
        <w:t>pisati obične stvari poput papira, olovke, škara ili selotejpa</w:t>
      </w:r>
      <w:r w:rsidR="00A949E3">
        <w:rPr>
          <w:lang w:val="hr-HR"/>
        </w:rPr>
        <w:t xml:space="preserve">. </w:t>
      </w:r>
      <w:r w:rsidR="003006FF">
        <w:rPr>
          <w:lang w:val="hr-HR"/>
        </w:rPr>
        <w:t>Nemojte potrošiti previše papira na ovo, odnosno pazite da ne ostavite puno praznog prostora na papiru.</w:t>
      </w:r>
    </w:p>
    <w:p w14:paraId="5818DC49" w14:textId="2F324686" w:rsidR="00445837" w:rsidRPr="004C6A2A" w:rsidRDefault="00445837" w:rsidP="004C6A2A">
      <w:pPr>
        <w:pStyle w:val="ListParagraph"/>
        <w:numPr>
          <w:ilvl w:val="0"/>
          <w:numId w:val="22"/>
        </w:numPr>
        <w:ind w:left="567" w:hanging="283"/>
        <w:contextualSpacing w:val="0"/>
        <w:rPr>
          <w:lang w:val="hr-HR"/>
        </w:rPr>
      </w:pPr>
      <w:r w:rsidRPr="00A949E3">
        <w:rPr>
          <w:b/>
          <w:bCs/>
          <w:lang w:val="hr-HR"/>
        </w:rPr>
        <w:t>Postav i provedba eksperimenta</w:t>
      </w:r>
      <w:r w:rsidRPr="00A949E3">
        <w:rPr>
          <w:lang w:val="hr-HR"/>
        </w:rPr>
        <w:t xml:space="preserve"> – </w:t>
      </w:r>
      <w:r w:rsidR="004C6A2A" w:rsidRPr="004C6A2A">
        <w:rPr>
          <w:lang w:val="hr-HR"/>
        </w:rPr>
        <w:t xml:space="preserve">ovaj </w:t>
      </w:r>
      <w:r w:rsidR="002C328C">
        <w:rPr>
          <w:lang w:val="hr-HR"/>
        </w:rPr>
        <w:t>odjeljak</w:t>
      </w:r>
      <w:r w:rsidR="004C6A2A" w:rsidRPr="004C6A2A">
        <w:rPr>
          <w:lang w:val="hr-HR"/>
        </w:rPr>
        <w:t xml:space="preserve"> treba sadržavati detaljan opis </w:t>
      </w:r>
      <w:proofErr w:type="spellStart"/>
      <w:r w:rsidR="004C6A2A" w:rsidRPr="004C6A2A">
        <w:rPr>
          <w:lang w:val="hr-HR"/>
        </w:rPr>
        <w:t>eksperi</w:t>
      </w:r>
      <w:proofErr w:type="spellEnd"/>
      <w:r w:rsidR="00D822E6">
        <w:rPr>
          <w:lang w:val="hr-HR"/>
        </w:rPr>
        <w:t>-</w:t>
      </w:r>
      <w:r w:rsidR="004C6A2A" w:rsidRPr="004C6A2A">
        <w:rPr>
          <w:lang w:val="hr-HR"/>
        </w:rPr>
        <w:t xml:space="preserve">mentalnog postava, provođenja eksperimenta i uzimanja mjerenja. Dovoljno detaljan da iz tog opisa netko drugi, dovoljno pametan i sposoban naravno, može sve to reproducirati. Dakle napisati koja sve oprema dođe gdje, kojim redoslijedom ju treba sastaviti, što sve raditi kojim redoslijedom i na što sve treba posebno paziti dok se to radi da bi mjerenja bila ispravna i da se maksimizira preciznost i točnost. </w:t>
      </w:r>
      <w:r w:rsidR="004C6A2A" w:rsidRPr="00D822E6">
        <w:rPr>
          <w:b/>
          <w:bCs/>
          <w:lang w:val="hr-HR"/>
        </w:rPr>
        <w:t xml:space="preserve">Skica ili fotografija eksperimentalnog postava </w:t>
      </w:r>
      <w:r w:rsidR="004C6A2A" w:rsidRPr="00D822E6">
        <w:rPr>
          <w:lang w:val="hr-HR"/>
        </w:rPr>
        <w:t>je</w:t>
      </w:r>
      <w:r w:rsidR="004C6A2A" w:rsidRPr="004C6A2A">
        <w:rPr>
          <w:b/>
          <w:bCs/>
          <w:lang w:val="hr-HR"/>
        </w:rPr>
        <w:t xml:space="preserve"> </w:t>
      </w:r>
      <w:r w:rsidR="004C6A2A" w:rsidRPr="00D822E6">
        <w:rPr>
          <w:lang w:val="hr-HR"/>
        </w:rPr>
        <w:t xml:space="preserve">uobičajena, </w:t>
      </w:r>
      <w:r w:rsidR="00D822E6" w:rsidRPr="00D822E6">
        <w:rPr>
          <w:lang w:val="hr-HR"/>
        </w:rPr>
        <w:t>dakle za vas</w:t>
      </w:r>
      <w:r w:rsidR="004C6A2A" w:rsidRPr="004C6A2A">
        <w:rPr>
          <w:b/>
          <w:bCs/>
          <w:lang w:val="hr-HR"/>
        </w:rPr>
        <w:t xml:space="preserve"> </w:t>
      </w:r>
      <w:r w:rsidR="004C6A2A" w:rsidRPr="00D822E6">
        <w:rPr>
          <w:b/>
          <w:bCs/>
          <w:lang w:val="hr-HR"/>
        </w:rPr>
        <w:t>obavezna</w:t>
      </w:r>
      <w:r w:rsidR="004C6A2A" w:rsidRPr="004C6A2A">
        <w:rPr>
          <w:b/>
          <w:bCs/>
          <w:lang w:val="hr-HR"/>
        </w:rPr>
        <w:t>.</w:t>
      </w:r>
      <w:r w:rsidR="004C6A2A" w:rsidRPr="004C6A2A">
        <w:rPr>
          <w:lang w:val="hr-HR"/>
        </w:rPr>
        <w:t xml:space="preserve"> Na njoj trebaju biti naznačeni svi glavni dijelovi koji se spominju u tekstualnom objašnjenju.</w:t>
      </w:r>
    </w:p>
    <w:p w14:paraId="15D8467A" w14:textId="79E18D32" w:rsidR="00445837" w:rsidRPr="002A6719" w:rsidRDefault="00445837" w:rsidP="002A6719">
      <w:pPr>
        <w:pStyle w:val="ListParagraph"/>
        <w:numPr>
          <w:ilvl w:val="0"/>
          <w:numId w:val="22"/>
        </w:numPr>
        <w:ind w:left="567" w:hanging="283"/>
        <w:contextualSpacing w:val="0"/>
        <w:rPr>
          <w:lang w:val="hr-HR"/>
        </w:rPr>
      </w:pPr>
      <w:r w:rsidRPr="00445837">
        <w:rPr>
          <w:b/>
          <w:bCs/>
          <w:lang w:val="hr-HR"/>
        </w:rPr>
        <w:t>Mjerenja i rezultati</w:t>
      </w:r>
      <w:r>
        <w:rPr>
          <w:lang w:val="hr-HR"/>
        </w:rPr>
        <w:t xml:space="preserve"> – </w:t>
      </w:r>
      <w:r w:rsidR="002C328C">
        <w:rPr>
          <w:lang w:val="hr-HR"/>
        </w:rPr>
        <w:t>ovaj odjeljak treba čitatelju</w:t>
      </w:r>
      <w:r w:rsidR="003709D6">
        <w:rPr>
          <w:lang w:val="hr-HR"/>
        </w:rPr>
        <w:t xml:space="preserve"> ukratko</w:t>
      </w:r>
      <w:r w:rsidR="002C328C">
        <w:rPr>
          <w:lang w:val="hr-HR"/>
        </w:rPr>
        <w:t xml:space="preserve"> opisati i objasniti kako su sakupljeni početni podatci (redoslijed i način), njihovo značenje (što označava koja oznaka/slovo/simbol)</w:t>
      </w:r>
      <w:r w:rsidR="003709D6">
        <w:rPr>
          <w:lang w:val="hr-HR"/>
        </w:rPr>
        <w:t xml:space="preserve"> te kako su ti podatci obrađivani i što je s njima rađeno (svi postupci i koraci, logika i razlozi) da bi se došlo do konačnih rezultata. Svi relevantni podatci, početni i konačni, trebaju u ovom odjeljku biti pregledno prezentirani – dakle odjeljak treba sadržavati popunjene tablice </w:t>
      </w:r>
      <w:r w:rsidR="003709D6">
        <w:rPr>
          <w:lang w:val="hr-HR"/>
        </w:rPr>
        <w:fldChar w:fldCharType="begin"/>
      </w:r>
      <w:r w:rsidR="003709D6">
        <w:rPr>
          <w:lang w:val="hr-HR"/>
        </w:rPr>
        <w:instrText xml:space="preserve"> REF _Ref128340946 \h </w:instrText>
      </w:r>
      <w:r w:rsidR="003709D6">
        <w:rPr>
          <w:lang w:val="hr-HR"/>
        </w:rPr>
      </w:r>
      <w:r w:rsidR="003709D6">
        <w:rPr>
          <w:lang w:val="hr-HR"/>
        </w:rPr>
        <w:fldChar w:fldCharType="separate"/>
      </w:r>
      <w:r w:rsidR="003709D6">
        <w:rPr>
          <w:noProof/>
          <w:lang w:val="hr-HR"/>
        </w:rPr>
        <w:t>1</w:t>
      </w:r>
      <w:r w:rsidR="003709D6">
        <w:rPr>
          <w:lang w:val="hr-HR"/>
        </w:rPr>
        <w:fldChar w:fldCharType="end"/>
      </w:r>
      <w:r w:rsidR="003709D6">
        <w:rPr>
          <w:lang w:val="hr-HR"/>
        </w:rPr>
        <w:t xml:space="preserve"> i </w:t>
      </w:r>
      <w:r w:rsidR="003709D6">
        <w:rPr>
          <w:lang w:val="hr-HR"/>
        </w:rPr>
        <w:fldChar w:fldCharType="begin"/>
      </w:r>
      <w:r w:rsidR="003709D6">
        <w:rPr>
          <w:lang w:val="hr-HR"/>
        </w:rPr>
        <w:instrText xml:space="preserve"> REF _Ref128345281 \h </w:instrText>
      </w:r>
      <w:r w:rsidR="003709D6">
        <w:rPr>
          <w:lang w:val="hr-HR"/>
        </w:rPr>
      </w:r>
      <w:r w:rsidR="003709D6">
        <w:rPr>
          <w:lang w:val="hr-HR"/>
        </w:rPr>
        <w:fldChar w:fldCharType="separate"/>
      </w:r>
      <w:r w:rsidR="003709D6" w:rsidRPr="001909EF">
        <w:rPr>
          <w:lang w:val="hr-HR"/>
        </w:rPr>
        <w:t>2</w:t>
      </w:r>
      <w:r w:rsidR="003709D6">
        <w:rPr>
          <w:lang w:val="hr-HR"/>
        </w:rPr>
        <w:fldChar w:fldCharType="end"/>
      </w:r>
      <w:r w:rsidR="003709D6">
        <w:rPr>
          <w:lang w:val="hr-HR"/>
        </w:rPr>
        <w:t xml:space="preserve"> – i tekstualni opisi i objašnjenja se trebaju na te tablice referirati. Dakle, ne trebaju, odnosno </w:t>
      </w:r>
      <w:r w:rsidR="003709D6" w:rsidRPr="00D822E6">
        <w:rPr>
          <w:b/>
          <w:bCs/>
          <w:lang w:val="hr-HR"/>
        </w:rPr>
        <w:t>ne smiju biti napisani niti priloženi cijeli postupci obrade i izračuni</w:t>
      </w:r>
      <w:r w:rsidR="003709D6">
        <w:rPr>
          <w:lang w:val="hr-HR"/>
        </w:rPr>
        <w:t>, nego treba biti napisano sve potrebno da čitatelj može sam iz danih podataka i opisa postupaka provjeriti točnost i reproducirati konačne rezultate.</w:t>
      </w:r>
      <w:r w:rsidR="002A6719">
        <w:rPr>
          <w:lang w:val="hr-HR"/>
        </w:rPr>
        <w:t xml:space="preserve"> </w:t>
      </w:r>
      <w:r w:rsidR="004C6A2A" w:rsidRPr="002A6719">
        <w:rPr>
          <w:i/>
          <w:iCs/>
          <w:lang w:val="hr-HR"/>
        </w:rPr>
        <w:t>Konačni</w:t>
      </w:r>
      <w:r w:rsidR="002A6719">
        <w:rPr>
          <w:i/>
          <w:iCs/>
          <w:lang w:val="hr-HR"/>
        </w:rPr>
        <w:t>, krajnji</w:t>
      </w:r>
      <w:r w:rsidR="004C6A2A" w:rsidRPr="002A6719">
        <w:rPr>
          <w:i/>
          <w:iCs/>
          <w:lang w:val="hr-HR"/>
        </w:rPr>
        <w:t xml:space="preserve"> rezultati</w:t>
      </w:r>
      <w:r w:rsidR="002A6719">
        <w:rPr>
          <w:i/>
          <w:iCs/>
          <w:lang w:val="hr-HR"/>
        </w:rPr>
        <w:t xml:space="preserve"> </w:t>
      </w:r>
      <w:r w:rsidR="004C6A2A" w:rsidRPr="002A6719">
        <w:rPr>
          <w:i/>
          <w:iCs/>
          <w:lang w:val="hr-HR"/>
        </w:rPr>
        <w:t>trebal</w:t>
      </w:r>
      <w:r w:rsidR="002A6719">
        <w:rPr>
          <w:i/>
          <w:iCs/>
          <w:lang w:val="hr-HR"/>
        </w:rPr>
        <w:t>i</w:t>
      </w:r>
      <w:r w:rsidR="004C6A2A" w:rsidRPr="002A6719">
        <w:rPr>
          <w:i/>
          <w:iCs/>
          <w:lang w:val="hr-HR"/>
        </w:rPr>
        <w:t xml:space="preserve"> bi biti nekako </w:t>
      </w:r>
      <w:r w:rsidR="002A6719">
        <w:rPr>
          <w:i/>
          <w:iCs/>
          <w:lang w:val="hr-HR"/>
        </w:rPr>
        <w:t xml:space="preserve">posebno </w:t>
      </w:r>
      <w:r w:rsidR="004C6A2A" w:rsidRPr="002A6719">
        <w:rPr>
          <w:i/>
          <w:iCs/>
          <w:lang w:val="hr-HR"/>
        </w:rPr>
        <w:t>naglašen</w:t>
      </w:r>
      <w:r w:rsidR="002A6719">
        <w:rPr>
          <w:i/>
          <w:iCs/>
          <w:lang w:val="hr-HR"/>
        </w:rPr>
        <w:t>i</w:t>
      </w:r>
      <w:r w:rsidR="004C6A2A" w:rsidRPr="002A6719">
        <w:rPr>
          <w:i/>
          <w:iCs/>
          <w:lang w:val="hr-HR"/>
        </w:rPr>
        <w:t>, npr. uokviren</w:t>
      </w:r>
      <w:r w:rsidR="002A6719">
        <w:rPr>
          <w:i/>
          <w:iCs/>
          <w:lang w:val="hr-HR"/>
        </w:rPr>
        <w:t>i</w:t>
      </w:r>
      <w:r w:rsidR="004C6A2A" w:rsidRPr="002A6719">
        <w:rPr>
          <w:i/>
          <w:iCs/>
          <w:lang w:val="hr-HR"/>
        </w:rPr>
        <w:t xml:space="preserve"> ili pod</w:t>
      </w:r>
      <w:r w:rsidR="002A6719">
        <w:rPr>
          <w:i/>
          <w:iCs/>
          <w:lang w:val="hr-HR"/>
        </w:rPr>
        <w:t>ebljani</w:t>
      </w:r>
      <w:r w:rsidR="004C6A2A" w:rsidRPr="002A6719">
        <w:rPr>
          <w:i/>
          <w:iCs/>
          <w:lang w:val="hr-HR"/>
        </w:rPr>
        <w:t xml:space="preserve"> ili nešto tome slično.</w:t>
      </w:r>
    </w:p>
    <w:p w14:paraId="756371CF" w14:textId="5980CA10" w:rsidR="00445837" w:rsidRDefault="00445837" w:rsidP="00E944AB">
      <w:pPr>
        <w:pStyle w:val="ListParagraph"/>
        <w:numPr>
          <w:ilvl w:val="0"/>
          <w:numId w:val="22"/>
        </w:numPr>
        <w:ind w:left="567" w:hanging="283"/>
        <w:contextualSpacing w:val="0"/>
        <w:rPr>
          <w:lang w:val="hr-HR"/>
        </w:rPr>
      </w:pPr>
      <w:r w:rsidRPr="00445837">
        <w:rPr>
          <w:b/>
          <w:bCs/>
          <w:lang w:val="hr-HR"/>
        </w:rPr>
        <w:t>Zaključak</w:t>
      </w:r>
      <w:r>
        <w:rPr>
          <w:lang w:val="hr-HR"/>
        </w:rPr>
        <w:t xml:space="preserve"> – </w:t>
      </w:r>
      <w:r w:rsidR="002A6719">
        <w:rPr>
          <w:lang w:val="hr-HR"/>
        </w:rPr>
        <w:t xml:space="preserve">ovaj odjeljak treba sadržavati konačan iskaz i vaš sud i interpretaciju krajnjih rezultata. Nešto </w:t>
      </w:r>
      <w:r w:rsidR="00E944AB">
        <w:rPr>
          <w:lang w:val="hr-HR"/>
        </w:rPr>
        <w:t xml:space="preserve">otprilike ovako: </w:t>
      </w:r>
      <w:r w:rsidR="002A6719" w:rsidRPr="00E944AB">
        <w:rPr>
          <w:i/>
          <w:iCs/>
          <w:lang w:val="hr-HR"/>
        </w:rPr>
        <w:t>„Ovim eksperimentalnim radom utvrđeno je da je</w:t>
      </w:r>
      <w:r w:rsidR="00480435" w:rsidRPr="00E944AB">
        <w:rPr>
          <w:i/>
          <w:iCs/>
          <w:lang w:val="hr-HR"/>
        </w:rPr>
        <w:t xml:space="preserve"> </w:t>
      </w:r>
      <w:r w:rsidR="002A6719" w:rsidRPr="00E944AB">
        <w:rPr>
          <w:i/>
          <w:iCs/>
          <w:lang w:val="hr-HR"/>
        </w:rPr>
        <w:t xml:space="preserve">debljina </w:t>
      </w:r>
      <w:r w:rsidR="00480435" w:rsidRPr="00E944AB">
        <w:rPr>
          <w:i/>
          <w:iCs/>
          <w:lang w:val="hr-HR"/>
        </w:rPr>
        <w:t>autorove kose s velikom vjerojatnosti u intervalu vrijednosti od X do Y, što odgovara srednjoj vrijednosti od Z uz relativnu neodređenost od W %</w:t>
      </w:r>
      <w:r w:rsidR="00E944AB">
        <w:rPr>
          <w:i/>
          <w:iCs/>
          <w:lang w:val="hr-HR"/>
        </w:rPr>
        <w:t>...</w:t>
      </w:r>
      <w:r w:rsidR="002A6719" w:rsidRPr="00E944AB">
        <w:rPr>
          <w:i/>
          <w:iCs/>
          <w:lang w:val="hr-HR"/>
        </w:rPr>
        <w:t>“</w:t>
      </w:r>
      <w:r w:rsidR="00E944AB">
        <w:rPr>
          <w:i/>
          <w:iCs/>
          <w:lang w:val="hr-HR"/>
        </w:rPr>
        <w:t xml:space="preserve"> </w:t>
      </w:r>
      <w:r w:rsidR="00E944AB">
        <w:rPr>
          <w:lang w:val="hr-HR"/>
        </w:rPr>
        <w:t>i zatim usporediti te rezultate s uobičajenim debljinama ljudske kose (morate navesti izvor informacija), komentirati točnost i preciznost rezultata itd. Osim rezultata trebali bi komentirati i eksperimentalni postav, koji su bili glavni izvori neodređenosti i pogrešaka, kako se i da li se i što se moglo bolje učiniti, biti samokritični, ali naglasiti i prednosti i pozitivne strane, možda dati neki kratki osobni osvrt/dojam, možda prijedloge za unaprjeđenje itd. Ali probajte da zvuči stručno/profesionalno, da ne bude „želje i pozdravi“.</w:t>
      </w:r>
    </w:p>
    <w:p w14:paraId="3CD4A865" w14:textId="34FD0F75" w:rsidR="00E944AB" w:rsidRDefault="00E944AB" w:rsidP="00E944AB">
      <w:pPr>
        <w:rPr>
          <w:lang w:val="hr-HR"/>
        </w:rPr>
      </w:pPr>
    </w:p>
    <w:p w14:paraId="6B46C42F" w14:textId="2EDCBAF7" w:rsidR="00E944AB" w:rsidRDefault="0038615B" w:rsidP="009A19C9">
      <w:pPr>
        <w:rPr>
          <w:b/>
          <w:bCs/>
          <w:lang w:val="hr-HR"/>
        </w:rPr>
      </w:pPr>
      <w:r>
        <w:rPr>
          <w:b/>
          <w:bCs/>
          <w:lang w:val="hr-HR"/>
        </w:rPr>
        <w:t xml:space="preserve">Tehničke </w:t>
      </w:r>
      <w:r w:rsidR="00D822E6">
        <w:rPr>
          <w:b/>
          <w:bCs/>
          <w:lang w:val="hr-HR"/>
        </w:rPr>
        <w:t xml:space="preserve">i </w:t>
      </w:r>
      <w:r>
        <w:rPr>
          <w:b/>
          <w:bCs/>
          <w:lang w:val="hr-HR"/>
        </w:rPr>
        <w:t>izvedbene napomene i upute:</w:t>
      </w:r>
    </w:p>
    <w:p w14:paraId="1E9197D5" w14:textId="77706CB9" w:rsidR="0038615B" w:rsidRDefault="0038615B" w:rsidP="009A19C9">
      <w:pPr>
        <w:pStyle w:val="ListParagraph"/>
        <w:numPr>
          <w:ilvl w:val="0"/>
          <w:numId w:val="23"/>
        </w:numPr>
        <w:ind w:left="567" w:hanging="283"/>
        <w:contextualSpacing w:val="0"/>
        <w:rPr>
          <w:lang w:val="hr-HR"/>
        </w:rPr>
      </w:pPr>
      <w:r>
        <w:rPr>
          <w:lang w:val="hr-HR"/>
        </w:rPr>
        <w:t xml:space="preserve">Ovakvi radovi su </w:t>
      </w:r>
      <w:r w:rsidRPr="0038615B">
        <w:rPr>
          <w:b/>
          <w:bCs/>
          <w:lang w:val="hr-HR"/>
        </w:rPr>
        <w:t>pisani</w:t>
      </w:r>
      <w:r>
        <w:rPr>
          <w:b/>
          <w:bCs/>
          <w:lang w:val="hr-HR"/>
        </w:rPr>
        <w:t xml:space="preserve"> dokumenti</w:t>
      </w:r>
      <w:r>
        <w:rPr>
          <w:lang w:val="hr-HR"/>
        </w:rPr>
        <w:t xml:space="preserve">, što znači da moraju biti napisani i čitani kao normalan tekst, po svim pravilima jezika, kao da pišete zadaćnicu iz hrvatskog ili engleskog. Oni moraju čitateljima biti čitljivi, razumljivi, jasni, svrha im je da objasne </w:t>
      </w:r>
      <w:r>
        <w:rPr>
          <w:lang w:val="hr-HR"/>
        </w:rPr>
        <w:lastRenderedPageBreak/>
        <w:t xml:space="preserve">nešto nekome tko nema pristup vama da mu nešto pojasnite. Dakle, </w:t>
      </w:r>
      <w:r w:rsidRPr="0038615B">
        <w:rPr>
          <w:b/>
          <w:bCs/>
          <w:lang w:val="hr-HR"/>
        </w:rPr>
        <w:t>morate pisati jasno, precizno i u normalnim, punim rečenicama.</w:t>
      </w:r>
      <w:r>
        <w:rPr>
          <w:lang w:val="hr-HR"/>
        </w:rPr>
        <w:t xml:space="preserve"> NE možete samo nabacati podatke i formule, tekst mora sve povezivati i referirati se na sve dodatne materijale u tekstu (slike, tablice, formule itd.) koji su tu samo da olakšaju tekstualno objašnjavanje.</w:t>
      </w:r>
    </w:p>
    <w:p w14:paraId="2F07E0BB" w14:textId="7713063A" w:rsidR="0038615B" w:rsidRDefault="009A19C9" w:rsidP="009A19C9">
      <w:pPr>
        <w:pStyle w:val="ListParagraph"/>
        <w:numPr>
          <w:ilvl w:val="0"/>
          <w:numId w:val="23"/>
        </w:numPr>
        <w:ind w:left="567" w:hanging="283"/>
        <w:contextualSpacing w:val="0"/>
        <w:rPr>
          <w:lang w:val="hr-HR"/>
        </w:rPr>
      </w:pPr>
      <w:r>
        <w:rPr>
          <w:lang w:val="hr-HR"/>
        </w:rPr>
        <w:t xml:space="preserve">Izvještaj bi trebao biti </w:t>
      </w:r>
      <w:r w:rsidR="0038615B">
        <w:rPr>
          <w:lang w:val="hr-HR"/>
        </w:rPr>
        <w:t>pisan tako da glumi znanstveni članak, dakle maksimalno objektivno i profesionalno, sa što manje osobnih i subjektivnih stvari. Zato se znanstveni radovi u pravilu pišu u pasivu (iako nije nužno, samo je uobičajeno).</w:t>
      </w:r>
    </w:p>
    <w:p w14:paraId="2C4F3ED8" w14:textId="0410053F" w:rsidR="009A19C9" w:rsidRDefault="0038615B" w:rsidP="009A19C9">
      <w:pPr>
        <w:pStyle w:val="ListParagraph"/>
        <w:numPr>
          <w:ilvl w:val="0"/>
          <w:numId w:val="23"/>
        </w:numPr>
        <w:ind w:left="567" w:hanging="283"/>
        <w:contextualSpacing w:val="0"/>
        <w:rPr>
          <w:lang w:val="hr-HR"/>
        </w:rPr>
      </w:pPr>
      <w:r w:rsidRPr="009A19C9">
        <w:rPr>
          <w:b/>
          <w:bCs/>
          <w:lang w:val="hr-HR"/>
        </w:rPr>
        <w:t>Izvještaj</w:t>
      </w:r>
      <w:r>
        <w:rPr>
          <w:lang w:val="hr-HR"/>
        </w:rPr>
        <w:t xml:space="preserve"> </w:t>
      </w:r>
      <w:r w:rsidRPr="009A19C9">
        <w:rPr>
          <w:b/>
          <w:bCs/>
          <w:lang w:val="hr-HR"/>
        </w:rPr>
        <w:t>treba biti digitalno izrađen</w:t>
      </w:r>
      <w:r>
        <w:rPr>
          <w:lang w:val="hr-HR"/>
        </w:rPr>
        <w:t xml:space="preserve"> </w:t>
      </w:r>
      <w:r w:rsidR="00E944AB">
        <w:rPr>
          <w:lang w:val="hr-HR"/>
        </w:rPr>
        <w:t>(npr. u MS Wordu)</w:t>
      </w:r>
      <w:r>
        <w:rPr>
          <w:lang w:val="hr-HR"/>
        </w:rPr>
        <w:t xml:space="preserve">, a može biti ili na hrvatskom ili na engleskom jeziku. </w:t>
      </w:r>
      <w:r w:rsidR="00E944AB" w:rsidRPr="0038615B">
        <w:rPr>
          <w:lang w:val="hr-HR"/>
        </w:rPr>
        <w:t xml:space="preserve">Također, </w:t>
      </w:r>
      <w:r w:rsidR="00E944AB" w:rsidRPr="009A19C9">
        <w:rPr>
          <w:b/>
          <w:bCs/>
          <w:lang w:val="hr-HR"/>
        </w:rPr>
        <w:t>koristite provjeru pravopisa</w:t>
      </w:r>
      <w:r w:rsidR="00E944AB" w:rsidRPr="0038615B">
        <w:rPr>
          <w:lang w:val="hr-HR"/>
        </w:rPr>
        <w:t xml:space="preserve"> (ugrađenu u vaš program/Word ili na internetu</w:t>
      </w:r>
      <w:r w:rsidR="00E944AB">
        <w:rPr>
          <w:rStyle w:val="FootnoteReference"/>
          <w:lang w:val="hr-HR"/>
        </w:rPr>
        <w:footnoteReference w:id="1"/>
      </w:r>
      <w:r w:rsidRPr="0038615B">
        <w:rPr>
          <w:lang w:val="hr-HR"/>
        </w:rPr>
        <w:t>)</w:t>
      </w:r>
      <w:r>
        <w:rPr>
          <w:lang w:val="hr-HR"/>
        </w:rPr>
        <w:t>,</w:t>
      </w:r>
      <w:r w:rsidR="009A19C9">
        <w:rPr>
          <w:lang w:val="hr-HR"/>
        </w:rPr>
        <w:t xml:space="preserve"> </w:t>
      </w:r>
      <w:r>
        <w:rPr>
          <w:lang w:val="hr-HR"/>
        </w:rPr>
        <w:t>jer gramatičke i pravopisne greške odaju dojam</w:t>
      </w:r>
      <w:r w:rsidR="009A19C9">
        <w:rPr>
          <w:lang w:val="hr-HR"/>
        </w:rPr>
        <w:t xml:space="preserve"> krajnje </w:t>
      </w:r>
      <w:r>
        <w:rPr>
          <w:lang w:val="hr-HR"/>
        </w:rPr>
        <w:t xml:space="preserve">nebrige </w:t>
      </w:r>
      <w:r w:rsidR="009A19C9">
        <w:rPr>
          <w:lang w:val="hr-HR"/>
        </w:rPr>
        <w:t>ili nemara</w:t>
      </w:r>
      <w:r w:rsidR="00B45A61">
        <w:rPr>
          <w:lang w:val="hr-HR"/>
        </w:rPr>
        <w:t xml:space="preserve">, pogotovo jer </w:t>
      </w:r>
      <w:r w:rsidR="009A19C9">
        <w:rPr>
          <w:lang w:val="hr-HR"/>
        </w:rPr>
        <w:t xml:space="preserve">je </w:t>
      </w:r>
      <w:r>
        <w:rPr>
          <w:lang w:val="hr-HR"/>
        </w:rPr>
        <w:t xml:space="preserve">s današnjim alatima </w:t>
      </w:r>
      <w:r w:rsidR="00B45A61">
        <w:rPr>
          <w:lang w:val="hr-HR"/>
        </w:rPr>
        <w:t>to minimalan trud.</w:t>
      </w:r>
    </w:p>
    <w:p w14:paraId="14BC9A82" w14:textId="3323CF55" w:rsidR="009A19C9" w:rsidRDefault="00E944AB" w:rsidP="009A19C9">
      <w:pPr>
        <w:pStyle w:val="ListParagraph"/>
        <w:numPr>
          <w:ilvl w:val="0"/>
          <w:numId w:val="23"/>
        </w:numPr>
        <w:ind w:left="567" w:hanging="283"/>
        <w:contextualSpacing w:val="0"/>
        <w:rPr>
          <w:lang w:val="hr-HR"/>
        </w:rPr>
      </w:pPr>
      <w:r w:rsidRPr="009A19C9">
        <w:rPr>
          <w:lang w:val="hr-HR"/>
        </w:rPr>
        <w:t>Formule tj. matematički izrazi treba</w:t>
      </w:r>
      <w:r w:rsidR="009A19C9">
        <w:rPr>
          <w:lang w:val="hr-HR"/>
        </w:rPr>
        <w:t>ju</w:t>
      </w:r>
      <w:r w:rsidRPr="009A19C9">
        <w:rPr>
          <w:lang w:val="hr-HR"/>
        </w:rPr>
        <w:t xml:space="preserve"> biti izrađeni pomoću „</w:t>
      </w:r>
      <w:proofErr w:type="spellStart"/>
      <w:r w:rsidRPr="009A19C9">
        <w:rPr>
          <w:lang w:val="hr-HR"/>
        </w:rPr>
        <w:t>equation</w:t>
      </w:r>
      <w:proofErr w:type="spellEnd"/>
      <w:r w:rsidRPr="009A19C9">
        <w:rPr>
          <w:lang w:val="hr-HR"/>
        </w:rPr>
        <w:t>“ alata</w:t>
      </w:r>
      <w:r w:rsidR="009A19C9">
        <w:rPr>
          <w:lang w:val="hr-HR"/>
        </w:rPr>
        <w:t xml:space="preserve"> </w:t>
      </w:r>
      <w:r w:rsidRPr="009A19C9">
        <w:rPr>
          <w:lang w:val="hr-HR"/>
        </w:rPr>
        <w:t>(</w:t>
      </w:r>
      <w:r w:rsidR="009A19C9">
        <w:rPr>
          <w:lang w:val="hr-HR"/>
        </w:rPr>
        <w:t>pod karticom</w:t>
      </w:r>
      <w:r w:rsidRPr="009A19C9">
        <w:rPr>
          <w:lang w:val="hr-HR"/>
        </w:rPr>
        <w:t xml:space="preserve"> „insert“) i trebali bi biti što uredniji. Glavne formule se uobičajeno napišu u zasebnom redu da budu jasnije istaknute</w:t>
      </w:r>
      <w:r w:rsidR="009A19C9">
        <w:rPr>
          <w:lang w:val="hr-HR"/>
        </w:rPr>
        <w:t>, i budu nekako numerirane ili označene da se na njih može referirati u tekstu (kao što sam ja u ovom dokumentu radio).</w:t>
      </w:r>
    </w:p>
    <w:p w14:paraId="11997263" w14:textId="77777777" w:rsidR="009A19C9" w:rsidRDefault="00E944AB" w:rsidP="009A19C9">
      <w:pPr>
        <w:pStyle w:val="ListParagraph"/>
        <w:numPr>
          <w:ilvl w:val="0"/>
          <w:numId w:val="23"/>
        </w:numPr>
        <w:ind w:left="567" w:hanging="283"/>
        <w:contextualSpacing w:val="0"/>
        <w:rPr>
          <w:lang w:val="hr-HR"/>
        </w:rPr>
      </w:pPr>
      <w:r w:rsidRPr="009A19C9">
        <w:rPr>
          <w:lang w:val="hr-HR"/>
        </w:rPr>
        <w:t>Sve slike</w:t>
      </w:r>
      <w:r w:rsidR="009A19C9" w:rsidRPr="009A19C9">
        <w:rPr>
          <w:lang w:val="hr-HR"/>
        </w:rPr>
        <w:t xml:space="preserve"> i tablice</w:t>
      </w:r>
      <w:r w:rsidRPr="009A19C9">
        <w:rPr>
          <w:lang w:val="hr-HR"/>
        </w:rPr>
        <w:t xml:space="preserve"> ubačene u izvještaj (i općenito u dokumente) trebale bi biti označene, numerirane i imati kratak opis (</w:t>
      </w:r>
      <w:proofErr w:type="spellStart"/>
      <w:r w:rsidRPr="009A19C9">
        <w:rPr>
          <w:i/>
          <w:iCs/>
          <w:lang w:val="hr-HR"/>
        </w:rPr>
        <w:t>caption</w:t>
      </w:r>
      <w:proofErr w:type="spellEnd"/>
      <w:r w:rsidR="009A19C9" w:rsidRPr="009A19C9">
        <w:rPr>
          <w:lang w:val="hr-HR"/>
        </w:rPr>
        <w:t>). Oznaka i opis slika uobičajeno se nalaze centrirani ispod slike, a oznake i opisi tablica lijevo iznad tablica (kao u ovom dokumentu). U tekstu se onda treba referirati na te slike i tablice koristeći te oznake (npr. na slici 1…, u tablici 2… itd.).</w:t>
      </w:r>
    </w:p>
    <w:p w14:paraId="7362B730" w14:textId="64FD7291" w:rsidR="009A19C9" w:rsidRDefault="009A19C9" w:rsidP="009A19C9">
      <w:pPr>
        <w:pStyle w:val="ListParagraph"/>
        <w:numPr>
          <w:ilvl w:val="0"/>
          <w:numId w:val="23"/>
        </w:numPr>
        <w:ind w:left="567" w:hanging="283"/>
        <w:contextualSpacing w:val="0"/>
        <w:rPr>
          <w:lang w:val="hr-HR"/>
        </w:rPr>
      </w:pPr>
      <w:r>
        <w:rPr>
          <w:lang w:val="hr-HR"/>
        </w:rPr>
        <w:t xml:space="preserve">Obavezno je </w:t>
      </w:r>
      <w:r w:rsidR="00E944AB" w:rsidRPr="009A19C9">
        <w:rPr>
          <w:lang w:val="hr-HR"/>
        </w:rPr>
        <w:t>koristiti neki standardan, „normalan“ font (najbolje onaj koji vam alat za izradu dokumenta automatski ponudi), neke srednje do manje veličine (standardno 12pt, ne veće), s proredom većim od 1, ali manjim od 1.5 (ja preporučujem 1.15 ili 1.25) i s obostrano poravnatim tekstom (</w:t>
      </w:r>
      <w:proofErr w:type="spellStart"/>
      <w:r w:rsidR="00E944AB" w:rsidRPr="009A19C9">
        <w:rPr>
          <w:i/>
          <w:iCs/>
          <w:lang w:val="hr-HR"/>
        </w:rPr>
        <w:t>justify</w:t>
      </w:r>
      <w:proofErr w:type="spellEnd"/>
      <w:r w:rsidRPr="009A19C9">
        <w:rPr>
          <w:lang w:val="hr-HR"/>
        </w:rPr>
        <w:t>, najdesnija</w:t>
      </w:r>
      <w:r>
        <w:rPr>
          <w:lang w:val="hr-HR"/>
        </w:rPr>
        <w:t xml:space="preserve"> od 4 opcije</w:t>
      </w:r>
      <w:r w:rsidR="00E944AB" w:rsidRPr="009A19C9">
        <w:rPr>
          <w:lang w:val="hr-HR"/>
        </w:rPr>
        <w:t>). To su minimalni standardi koje svi ozbiljni</w:t>
      </w:r>
      <w:r>
        <w:rPr>
          <w:lang w:val="hr-HR"/>
        </w:rPr>
        <w:t xml:space="preserve"> stručni </w:t>
      </w:r>
      <w:r w:rsidR="00E944AB" w:rsidRPr="009A19C9">
        <w:rPr>
          <w:lang w:val="hr-HR"/>
        </w:rPr>
        <w:t>tekst</w:t>
      </w:r>
      <w:r>
        <w:rPr>
          <w:lang w:val="hr-HR"/>
        </w:rPr>
        <w:t>ualni</w:t>
      </w:r>
      <w:r w:rsidR="00E944AB" w:rsidRPr="009A19C9">
        <w:rPr>
          <w:lang w:val="hr-HR"/>
        </w:rPr>
        <w:t xml:space="preserve"> </w:t>
      </w:r>
      <w:r>
        <w:rPr>
          <w:lang w:val="hr-HR"/>
        </w:rPr>
        <w:t xml:space="preserve">dokumenti </w:t>
      </w:r>
      <w:r w:rsidR="00E944AB" w:rsidRPr="009A19C9">
        <w:rPr>
          <w:lang w:val="hr-HR"/>
        </w:rPr>
        <w:t>trebaju zadovoljavati da bi bili</w:t>
      </w:r>
      <w:r w:rsidR="00F023BC">
        <w:rPr>
          <w:lang w:val="hr-HR"/>
        </w:rPr>
        <w:t xml:space="preserve"> </w:t>
      </w:r>
      <w:r w:rsidR="00E944AB" w:rsidRPr="009A19C9">
        <w:rPr>
          <w:lang w:val="hr-HR"/>
        </w:rPr>
        <w:t>ugodni za čitanje</w:t>
      </w:r>
      <w:r w:rsidR="00F023BC">
        <w:rPr>
          <w:lang w:val="hr-HR"/>
        </w:rPr>
        <w:t xml:space="preserve"> (a to je posebno važno kad sadržaj nije baš uzbudljiv).</w:t>
      </w:r>
    </w:p>
    <w:p w14:paraId="6A210089" w14:textId="1AFFD7C5" w:rsidR="00D822E6" w:rsidRDefault="00D822E6" w:rsidP="009A19C9">
      <w:pPr>
        <w:pStyle w:val="ListParagraph"/>
        <w:numPr>
          <w:ilvl w:val="0"/>
          <w:numId w:val="23"/>
        </w:numPr>
        <w:ind w:left="567" w:hanging="283"/>
        <w:contextualSpacing w:val="0"/>
        <w:rPr>
          <w:lang w:val="hr-HR"/>
        </w:rPr>
      </w:pPr>
      <w:r>
        <w:rPr>
          <w:lang w:val="hr-HR"/>
        </w:rPr>
        <w:t>Također, svaki odjeljak mora imati naslov koji je istaknut i u zasebnom redu (tipično masna slova i malo veći font, ali bez pretjerivanja)</w:t>
      </w:r>
    </w:p>
    <w:p w14:paraId="11E78793" w14:textId="73CC8F74" w:rsidR="00F023BC" w:rsidRDefault="00E944AB" w:rsidP="009A19C9">
      <w:pPr>
        <w:pStyle w:val="ListParagraph"/>
        <w:numPr>
          <w:ilvl w:val="0"/>
          <w:numId w:val="23"/>
        </w:numPr>
        <w:ind w:left="567" w:hanging="283"/>
        <w:contextualSpacing w:val="0"/>
        <w:rPr>
          <w:lang w:val="hr-HR"/>
        </w:rPr>
      </w:pPr>
      <w:r w:rsidRPr="009A19C9">
        <w:rPr>
          <w:lang w:val="hr-HR"/>
        </w:rPr>
        <w:t xml:space="preserve">Izbjegavajte velike prazne prostore na papiru, potrudite se optimalno iskoristiti prostor na papiru, da nije </w:t>
      </w:r>
      <w:proofErr w:type="spellStart"/>
      <w:r w:rsidRPr="009A19C9">
        <w:rPr>
          <w:lang w:val="hr-HR"/>
        </w:rPr>
        <w:t>prenagužvano</w:t>
      </w:r>
      <w:proofErr w:type="spellEnd"/>
      <w:r w:rsidRPr="009A19C9">
        <w:rPr>
          <w:lang w:val="hr-HR"/>
        </w:rPr>
        <w:t>, ali i da nije „šuplje“</w:t>
      </w:r>
      <w:r w:rsidR="00F023BC">
        <w:rPr>
          <w:lang w:val="hr-HR"/>
        </w:rPr>
        <w:t xml:space="preserve"> s velikim neiskorištenim dijelovima </w:t>
      </w:r>
      <w:r w:rsidRPr="009A19C9">
        <w:rPr>
          <w:lang w:val="hr-HR"/>
        </w:rPr>
        <w:t xml:space="preserve">(npr. </w:t>
      </w:r>
      <w:r w:rsidR="00F023BC">
        <w:rPr>
          <w:lang w:val="hr-HR"/>
        </w:rPr>
        <w:t xml:space="preserve">kod </w:t>
      </w:r>
      <w:r w:rsidRPr="009A19C9">
        <w:rPr>
          <w:lang w:val="hr-HR"/>
        </w:rPr>
        <w:t>okomiti</w:t>
      </w:r>
      <w:r w:rsidR="00F023BC">
        <w:rPr>
          <w:lang w:val="hr-HR"/>
        </w:rPr>
        <w:t>h</w:t>
      </w:r>
      <w:r w:rsidRPr="009A19C9">
        <w:rPr>
          <w:lang w:val="hr-HR"/>
        </w:rPr>
        <w:t xml:space="preserve"> popis</w:t>
      </w:r>
      <w:r w:rsidR="00F023BC">
        <w:rPr>
          <w:lang w:val="hr-HR"/>
        </w:rPr>
        <w:t>a</w:t>
      </w:r>
      <w:r w:rsidRPr="009A19C9">
        <w:rPr>
          <w:lang w:val="hr-HR"/>
        </w:rPr>
        <w:t xml:space="preserve"> s kratkim zapisima).</w:t>
      </w:r>
    </w:p>
    <w:p w14:paraId="09A84C48" w14:textId="77777777" w:rsidR="00D822E6" w:rsidRPr="00D822E6" w:rsidRDefault="00D822E6" w:rsidP="00D822E6">
      <w:pPr>
        <w:rPr>
          <w:lang w:val="hr-HR"/>
        </w:rPr>
      </w:pPr>
    </w:p>
    <w:p w14:paraId="13752A9B" w14:textId="4E269191" w:rsidR="00F023BC" w:rsidRDefault="00E944AB" w:rsidP="009A19C9">
      <w:pPr>
        <w:rPr>
          <w:lang w:val="hr-HR"/>
        </w:rPr>
      </w:pPr>
      <w:r w:rsidRPr="009A19C9">
        <w:rPr>
          <w:lang w:val="hr-HR"/>
        </w:rPr>
        <w:t xml:space="preserve">Ako je izrada u digitalnom obliku problem javite mi se osobno (na </w:t>
      </w:r>
      <w:proofErr w:type="spellStart"/>
      <w:r w:rsidRPr="009A19C9">
        <w:rPr>
          <w:lang w:val="hr-HR"/>
        </w:rPr>
        <w:t>Teams</w:t>
      </w:r>
      <w:proofErr w:type="spellEnd"/>
      <w:r w:rsidRPr="009A19C9">
        <w:rPr>
          <w:lang w:val="hr-HR"/>
        </w:rPr>
        <w:t xml:space="preserve"> ili uživo)</w:t>
      </w:r>
      <w:r w:rsidR="00F023BC">
        <w:rPr>
          <w:lang w:val="hr-HR"/>
        </w:rPr>
        <w:t xml:space="preserve"> i na vrijeme.</w:t>
      </w:r>
    </w:p>
    <w:p w14:paraId="639BB3CA" w14:textId="2F1D55E6" w:rsidR="00F023BC" w:rsidRDefault="00F023BC" w:rsidP="009A19C9">
      <w:pPr>
        <w:rPr>
          <w:lang w:val="hr-HR"/>
        </w:rPr>
      </w:pPr>
      <w:r>
        <w:rPr>
          <w:lang w:val="hr-HR"/>
        </w:rPr>
        <w:t>Dobru zabavu želim i sretno!</w:t>
      </w:r>
    </w:p>
    <w:p w14:paraId="78A589E5" w14:textId="68CDAA8B" w:rsidR="00F023BC" w:rsidRPr="009A19C9" w:rsidRDefault="00F023BC" w:rsidP="009A19C9">
      <w:pPr>
        <w:rPr>
          <w:lang w:val="hr-HR"/>
        </w:rPr>
      </w:pPr>
      <w:r>
        <w:rPr>
          <w:lang w:val="hr-HR"/>
        </w:rPr>
        <w:t>prof. Rožić</w:t>
      </w:r>
    </w:p>
    <w:sectPr w:rsidR="00F023BC" w:rsidRPr="009A19C9" w:rsidSect="009B6924">
      <w:pgSz w:w="11907" w:h="16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CCA5" w14:textId="77777777" w:rsidR="00E944AB" w:rsidRDefault="00E944AB" w:rsidP="00E944AB">
      <w:pPr>
        <w:spacing w:after="0" w:line="240" w:lineRule="auto"/>
      </w:pPr>
      <w:r>
        <w:separator/>
      </w:r>
    </w:p>
  </w:endnote>
  <w:endnote w:type="continuationSeparator" w:id="0">
    <w:p w14:paraId="086A3121" w14:textId="77777777" w:rsidR="00E944AB" w:rsidRDefault="00E944AB" w:rsidP="00E9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EA8D" w14:textId="77777777" w:rsidR="00E944AB" w:rsidRDefault="00E944AB" w:rsidP="00E944AB">
      <w:pPr>
        <w:spacing w:after="0" w:line="240" w:lineRule="auto"/>
      </w:pPr>
      <w:r>
        <w:separator/>
      </w:r>
    </w:p>
  </w:footnote>
  <w:footnote w:type="continuationSeparator" w:id="0">
    <w:p w14:paraId="24569235" w14:textId="77777777" w:rsidR="00E944AB" w:rsidRDefault="00E944AB" w:rsidP="00E944AB">
      <w:pPr>
        <w:spacing w:after="0" w:line="240" w:lineRule="auto"/>
      </w:pPr>
      <w:r>
        <w:continuationSeparator/>
      </w:r>
    </w:p>
  </w:footnote>
  <w:footnote w:id="1">
    <w:p w14:paraId="65C8C29B" w14:textId="77777777" w:rsidR="00E944AB" w:rsidRPr="004B10AA" w:rsidRDefault="00E944AB" w:rsidP="00E944AB">
      <w:pPr>
        <w:pStyle w:val="FootnoteText"/>
        <w:rPr>
          <w:lang w:val="hr-HR"/>
        </w:rPr>
      </w:pPr>
      <w:r>
        <w:rPr>
          <w:rStyle w:val="FootnoteReference"/>
        </w:rPr>
        <w:footnoteRef/>
      </w:r>
      <w:r>
        <w:t xml:space="preserve"> </w:t>
      </w:r>
      <w:hyperlink r:id="rId1" w:history="1">
        <w:r w:rsidRPr="004E0071">
          <w:rPr>
            <w:rStyle w:val="Hyperlink"/>
          </w:rPr>
          <w:t>https://ispravi.me/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C3E"/>
    <w:multiLevelType w:val="hybridMultilevel"/>
    <w:tmpl w:val="7AE0797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10EED"/>
    <w:multiLevelType w:val="multilevel"/>
    <w:tmpl w:val="1632CB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196916"/>
    <w:multiLevelType w:val="hybridMultilevel"/>
    <w:tmpl w:val="151C1A74"/>
    <w:lvl w:ilvl="0" w:tplc="69C6624A">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72A66"/>
    <w:multiLevelType w:val="hybridMultilevel"/>
    <w:tmpl w:val="80A01B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C4D5C"/>
    <w:multiLevelType w:val="hybridMultilevel"/>
    <w:tmpl w:val="F5B00790"/>
    <w:lvl w:ilvl="0" w:tplc="8C02A01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659E9"/>
    <w:multiLevelType w:val="hybridMultilevel"/>
    <w:tmpl w:val="2312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66046"/>
    <w:multiLevelType w:val="hybridMultilevel"/>
    <w:tmpl w:val="4B1A715A"/>
    <w:lvl w:ilvl="0" w:tplc="D5D266D8">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34ADD"/>
    <w:multiLevelType w:val="hybridMultilevel"/>
    <w:tmpl w:val="5D42342A"/>
    <w:lvl w:ilvl="0" w:tplc="84286720">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55437"/>
    <w:multiLevelType w:val="hybridMultilevel"/>
    <w:tmpl w:val="17E04538"/>
    <w:lvl w:ilvl="0" w:tplc="08090011">
      <w:start w:val="1"/>
      <w:numFmt w:val="decimal"/>
      <w:lvlText w:val="%1)"/>
      <w:lvlJc w:val="left"/>
      <w:pPr>
        <w:ind w:left="720" w:hanging="360"/>
      </w:pPr>
    </w:lvl>
    <w:lvl w:ilvl="1" w:tplc="FB582728">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97AF1"/>
    <w:multiLevelType w:val="hybridMultilevel"/>
    <w:tmpl w:val="9C50554A"/>
    <w:lvl w:ilvl="0" w:tplc="28349AF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20046"/>
    <w:multiLevelType w:val="hybridMultilevel"/>
    <w:tmpl w:val="EBA6F3C0"/>
    <w:lvl w:ilvl="0" w:tplc="28349AF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03EFD"/>
    <w:multiLevelType w:val="hybridMultilevel"/>
    <w:tmpl w:val="3FFAB246"/>
    <w:lvl w:ilvl="0" w:tplc="D5D266D8">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13C97"/>
    <w:multiLevelType w:val="hybridMultilevel"/>
    <w:tmpl w:val="4A98300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71C4C"/>
    <w:multiLevelType w:val="hybridMultilevel"/>
    <w:tmpl w:val="A456E2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07566"/>
    <w:multiLevelType w:val="hybridMultilevel"/>
    <w:tmpl w:val="38F0C5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B281290"/>
    <w:multiLevelType w:val="hybridMultilevel"/>
    <w:tmpl w:val="C9DED2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826DD8"/>
    <w:multiLevelType w:val="hybridMultilevel"/>
    <w:tmpl w:val="8594E7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C5C36"/>
    <w:multiLevelType w:val="hybridMultilevel"/>
    <w:tmpl w:val="A94C36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86A24"/>
    <w:multiLevelType w:val="hybridMultilevel"/>
    <w:tmpl w:val="7FA098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3F7DD8"/>
    <w:multiLevelType w:val="hybridMultilevel"/>
    <w:tmpl w:val="ACDAAE2A"/>
    <w:lvl w:ilvl="0" w:tplc="975AF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E56EC6"/>
    <w:multiLevelType w:val="multilevel"/>
    <w:tmpl w:val="08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1" w15:restartNumberingAfterBreak="0">
    <w:nsid w:val="7E2243BC"/>
    <w:multiLevelType w:val="hybridMultilevel"/>
    <w:tmpl w:val="9BBE3870"/>
    <w:lvl w:ilvl="0" w:tplc="4CD6153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03225">
    <w:abstractNumId w:val="19"/>
  </w:num>
  <w:num w:numId="2" w16cid:durableId="1510679724">
    <w:abstractNumId w:val="5"/>
  </w:num>
  <w:num w:numId="3" w16cid:durableId="1410007891">
    <w:abstractNumId w:val="14"/>
  </w:num>
  <w:num w:numId="4" w16cid:durableId="484778322">
    <w:abstractNumId w:val="20"/>
  </w:num>
  <w:num w:numId="5" w16cid:durableId="807237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33163">
    <w:abstractNumId w:val="1"/>
  </w:num>
  <w:num w:numId="7" w16cid:durableId="286087705">
    <w:abstractNumId w:val="8"/>
  </w:num>
  <w:num w:numId="8" w16cid:durableId="78212474">
    <w:abstractNumId w:val="11"/>
  </w:num>
  <w:num w:numId="9" w16cid:durableId="766116160">
    <w:abstractNumId w:val="7"/>
  </w:num>
  <w:num w:numId="10" w16cid:durableId="59837381">
    <w:abstractNumId w:val="13"/>
  </w:num>
  <w:num w:numId="11" w16cid:durableId="812481794">
    <w:abstractNumId w:val="3"/>
  </w:num>
  <w:num w:numId="12" w16cid:durableId="1849323429">
    <w:abstractNumId w:val="16"/>
  </w:num>
  <w:num w:numId="13" w16cid:durableId="2009137467">
    <w:abstractNumId w:val="17"/>
  </w:num>
  <w:num w:numId="14" w16cid:durableId="771828431">
    <w:abstractNumId w:val="21"/>
  </w:num>
  <w:num w:numId="15" w16cid:durableId="757794604">
    <w:abstractNumId w:val="15"/>
  </w:num>
  <w:num w:numId="16" w16cid:durableId="358356082">
    <w:abstractNumId w:val="4"/>
  </w:num>
  <w:num w:numId="17" w16cid:durableId="655306666">
    <w:abstractNumId w:val="10"/>
  </w:num>
  <w:num w:numId="18" w16cid:durableId="1148399816">
    <w:abstractNumId w:val="6"/>
  </w:num>
  <w:num w:numId="19" w16cid:durableId="2124575164">
    <w:abstractNumId w:val="0"/>
  </w:num>
  <w:num w:numId="20" w16cid:durableId="1241061551">
    <w:abstractNumId w:val="2"/>
  </w:num>
  <w:num w:numId="21" w16cid:durableId="468976822">
    <w:abstractNumId w:val="18"/>
  </w:num>
  <w:num w:numId="22" w16cid:durableId="340468889">
    <w:abstractNumId w:val="12"/>
  </w:num>
  <w:num w:numId="23" w16cid:durableId="2039962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85"/>
    <w:rsid w:val="00023DF1"/>
    <w:rsid w:val="000534BA"/>
    <w:rsid w:val="000C3742"/>
    <w:rsid w:val="000F4180"/>
    <w:rsid w:val="00145AD3"/>
    <w:rsid w:val="00173322"/>
    <w:rsid w:val="001909EF"/>
    <w:rsid w:val="001923E0"/>
    <w:rsid w:val="001A2EA6"/>
    <w:rsid w:val="001E0D03"/>
    <w:rsid w:val="002230B7"/>
    <w:rsid w:val="002817D8"/>
    <w:rsid w:val="002A6719"/>
    <w:rsid w:val="002C328C"/>
    <w:rsid w:val="003006FF"/>
    <w:rsid w:val="00323022"/>
    <w:rsid w:val="003709D6"/>
    <w:rsid w:val="00380DC4"/>
    <w:rsid w:val="0038615B"/>
    <w:rsid w:val="00443B5E"/>
    <w:rsid w:val="00445837"/>
    <w:rsid w:val="0045239B"/>
    <w:rsid w:val="00480435"/>
    <w:rsid w:val="004850D6"/>
    <w:rsid w:val="004C6A2A"/>
    <w:rsid w:val="00576BAD"/>
    <w:rsid w:val="00587793"/>
    <w:rsid w:val="005F7717"/>
    <w:rsid w:val="0061568F"/>
    <w:rsid w:val="00630584"/>
    <w:rsid w:val="00681359"/>
    <w:rsid w:val="006C607C"/>
    <w:rsid w:val="0070596A"/>
    <w:rsid w:val="00725F1E"/>
    <w:rsid w:val="00734263"/>
    <w:rsid w:val="00782B00"/>
    <w:rsid w:val="00791FA0"/>
    <w:rsid w:val="007B14F9"/>
    <w:rsid w:val="00923438"/>
    <w:rsid w:val="00926892"/>
    <w:rsid w:val="00933185"/>
    <w:rsid w:val="0097175D"/>
    <w:rsid w:val="009A19C9"/>
    <w:rsid w:val="009B0D4D"/>
    <w:rsid w:val="009B6924"/>
    <w:rsid w:val="009F1905"/>
    <w:rsid w:val="00A15EAE"/>
    <w:rsid w:val="00A37F89"/>
    <w:rsid w:val="00A949E3"/>
    <w:rsid w:val="00AB113A"/>
    <w:rsid w:val="00B03DE3"/>
    <w:rsid w:val="00B45A61"/>
    <w:rsid w:val="00B65E48"/>
    <w:rsid w:val="00BB7A72"/>
    <w:rsid w:val="00C4059B"/>
    <w:rsid w:val="00C46933"/>
    <w:rsid w:val="00CD5558"/>
    <w:rsid w:val="00CE51E8"/>
    <w:rsid w:val="00CF169D"/>
    <w:rsid w:val="00D04B35"/>
    <w:rsid w:val="00D738DD"/>
    <w:rsid w:val="00D822E6"/>
    <w:rsid w:val="00DC2A3B"/>
    <w:rsid w:val="00DC2D98"/>
    <w:rsid w:val="00E272E5"/>
    <w:rsid w:val="00E80DA2"/>
    <w:rsid w:val="00E82CD5"/>
    <w:rsid w:val="00E944AB"/>
    <w:rsid w:val="00EC1111"/>
    <w:rsid w:val="00ED4940"/>
    <w:rsid w:val="00F023BC"/>
    <w:rsid w:val="00F6525F"/>
    <w:rsid w:val="00F71473"/>
    <w:rsid w:val="00F80E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BB4B"/>
  <w15:chartTrackingRefBased/>
  <w15:docId w15:val="{5B79B5E1-1947-4BEF-9A7A-B0B97892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322"/>
    <w:pPr>
      <w:spacing w:after="120" w:line="276" w:lineRule="auto"/>
      <w:jc w:val="both"/>
    </w:pPr>
    <w:rPr>
      <w:sz w:val="24"/>
    </w:rPr>
  </w:style>
  <w:style w:type="paragraph" w:styleId="Heading1">
    <w:name w:val="heading 1"/>
    <w:basedOn w:val="Normal"/>
    <w:next w:val="Normal"/>
    <w:link w:val="Heading1Char"/>
    <w:autoRedefine/>
    <w:uiPriority w:val="9"/>
    <w:qFormat/>
    <w:rsid w:val="00B65E48"/>
    <w:pPr>
      <w:keepNext/>
      <w:keepLines/>
      <w:numPr>
        <w:numId w:val="6"/>
      </w:numPr>
      <w:spacing w:before="240"/>
      <w:ind w:left="426" w:hanging="426"/>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semiHidden/>
    <w:unhideWhenUsed/>
    <w:qFormat/>
    <w:rsid w:val="00443B5E"/>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3B5E"/>
    <w:pPr>
      <w:keepNext/>
      <w:keepLines/>
      <w:numPr>
        <w:ilvl w:val="2"/>
        <w:numId w:val="6"/>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43B5E"/>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3B5E"/>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3B5E"/>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3B5E"/>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3B5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3B5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40"/>
    <w:pPr>
      <w:ind w:left="720"/>
      <w:contextualSpacing/>
    </w:pPr>
  </w:style>
  <w:style w:type="character" w:styleId="PlaceholderText">
    <w:name w:val="Placeholder Text"/>
    <w:basedOn w:val="DefaultParagraphFont"/>
    <w:uiPriority w:val="99"/>
    <w:semiHidden/>
    <w:rsid w:val="001E0D03"/>
    <w:rPr>
      <w:color w:val="808080"/>
    </w:rPr>
  </w:style>
  <w:style w:type="character" w:customStyle="1" w:styleId="Heading1Char">
    <w:name w:val="Heading 1 Char"/>
    <w:basedOn w:val="DefaultParagraphFont"/>
    <w:link w:val="Heading1"/>
    <w:uiPriority w:val="9"/>
    <w:rsid w:val="00B65E48"/>
    <w:rPr>
      <w:rFonts w:asciiTheme="majorHAnsi" w:eastAsiaTheme="majorEastAsia" w:hAnsiTheme="majorHAnsi" w:cstheme="majorBidi"/>
      <w:b/>
      <w:color w:val="000000" w:themeColor="text1"/>
      <w:sz w:val="28"/>
      <w:szCs w:val="32"/>
    </w:rPr>
  </w:style>
  <w:style w:type="paragraph" w:customStyle="1" w:styleId="Naslov1">
    <w:name w:val="Naslov 1"/>
    <w:basedOn w:val="Normal"/>
    <w:rsid w:val="00443B5E"/>
    <w:pPr>
      <w:numPr>
        <w:numId w:val="4"/>
      </w:numPr>
    </w:pPr>
  </w:style>
  <w:style w:type="paragraph" w:customStyle="1" w:styleId="Naslov2">
    <w:name w:val="Naslov 2"/>
    <w:basedOn w:val="Normal"/>
    <w:rsid w:val="00443B5E"/>
    <w:pPr>
      <w:numPr>
        <w:ilvl w:val="1"/>
        <w:numId w:val="4"/>
      </w:numPr>
    </w:pPr>
  </w:style>
  <w:style w:type="paragraph" w:customStyle="1" w:styleId="Naslov3">
    <w:name w:val="Naslov 3"/>
    <w:basedOn w:val="Normal"/>
    <w:rsid w:val="00443B5E"/>
    <w:pPr>
      <w:numPr>
        <w:ilvl w:val="2"/>
        <w:numId w:val="4"/>
      </w:numPr>
    </w:pPr>
  </w:style>
  <w:style w:type="paragraph" w:customStyle="1" w:styleId="Naslov4">
    <w:name w:val="Naslov 4"/>
    <w:basedOn w:val="Normal"/>
    <w:rsid w:val="00443B5E"/>
    <w:pPr>
      <w:numPr>
        <w:ilvl w:val="3"/>
        <w:numId w:val="4"/>
      </w:numPr>
    </w:pPr>
  </w:style>
  <w:style w:type="paragraph" w:customStyle="1" w:styleId="Naslov5">
    <w:name w:val="Naslov 5"/>
    <w:basedOn w:val="Normal"/>
    <w:rsid w:val="00443B5E"/>
    <w:pPr>
      <w:numPr>
        <w:ilvl w:val="4"/>
        <w:numId w:val="4"/>
      </w:numPr>
    </w:pPr>
  </w:style>
  <w:style w:type="paragraph" w:customStyle="1" w:styleId="Naslov6">
    <w:name w:val="Naslov 6"/>
    <w:basedOn w:val="Normal"/>
    <w:rsid w:val="00443B5E"/>
    <w:pPr>
      <w:numPr>
        <w:ilvl w:val="5"/>
        <w:numId w:val="4"/>
      </w:numPr>
    </w:pPr>
  </w:style>
  <w:style w:type="paragraph" w:customStyle="1" w:styleId="Naslov7">
    <w:name w:val="Naslov 7"/>
    <w:basedOn w:val="Normal"/>
    <w:rsid w:val="00443B5E"/>
    <w:pPr>
      <w:numPr>
        <w:ilvl w:val="6"/>
        <w:numId w:val="4"/>
      </w:numPr>
    </w:pPr>
  </w:style>
  <w:style w:type="paragraph" w:customStyle="1" w:styleId="Naslov8">
    <w:name w:val="Naslov 8"/>
    <w:basedOn w:val="Normal"/>
    <w:rsid w:val="00443B5E"/>
    <w:pPr>
      <w:numPr>
        <w:ilvl w:val="7"/>
        <w:numId w:val="4"/>
      </w:numPr>
    </w:pPr>
  </w:style>
  <w:style w:type="paragraph" w:customStyle="1" w:styleId="Naslov9">
    <w:name w:val="Naslov 9"/>
    <w:basedOn w:val="Normal"/>
    <w:rsid w:val="00443B5E"/>
    <w:pPr>
      <w:numPr>
        <w:ilvl w:val="8"/>
        <w:numId w:val="4"/>
      </w:numPr>
    </w:pPr>
  </w:style>
  <w:style w:type="character" w:customStyle="1" w:styleId="Heading2Char">
    <w:name w:val="Heading 2 Char"/>
    <w:basedOn w:val="DefaultParagraphFont"/>
    <w:link w:val="Heading2"/>
    <w:uiPriority w:val="9"/>
    <w:semiHidden/>
    <w:rsid w:val="00443B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43B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43B5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43B5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43B5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43B5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43B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3B5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2817D8"/>
    <w:pPr>
      <w:spacing w:after="200" w:line="240" w:lineRule="auto"/>
    </w:pPr>
    <w:rPr>
      <w:i/>
      <w:iCs/>
      <w:color w:val="44546A" w:themeColor="text2"/>
      <w:sz w:val="18"/>
      <w:szCs w:val="18"/>
    </w:rPr>
  </w:style>
  <w:style w:type="table" w:styleId="TableGrid">
    <w:name w:val="Table Grid"/>
    <w:basedOn w:val="TableNormal"/>
    <w:uiPriority w:val="39"/>
    <w:rsid w:val="00E8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0DC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E944AB"/>
    <w:pPr>
      <w:spacing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E944AB"/>
    <w:rPr>
      <w:sz w:val="20"/>
      <w:szCs w:val="20"/>
    </w:rPr>
  </w:style>
  <w:style w:type="character" w:styleId="FootnoteReference">
    <w:name w:val="footnote reference"/>
    <w:basedOn w:val="DefaultParagraphFont"/>
    <w:uiPriority w:val="99"/>
    <w:semiHidden/>
    <w:unhideWhenUsed/>
    <w:rsid w:val="00E944AB"/>
    <w:rPr>
      <w:vertAlign w:val="superscript"/>
    </w:rPr>
  </w:style>
  <w:style w:type="character" w:styleId="Hyperlink">
    <w:name w:val="Hyperlink"/>
    <w:basedOn w:val="DefaultParagraphFont"/>
    <w:uiPriority w:val="99"/>
    <w:unhideWhenUsed/>
    <w:rsid w:val="00E94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ispravi.m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9797-13C4-48D4-9564-FDD2C83A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10</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Rožić</dc:creator>
  <cp:keywords/>
  <dc:description/>
  <cp:lastModifiedBy>Eugen Rožić</cp:lastModifiedBy>
  <cp:revision>9</cp:revision>
  <dcterms:created xsi:type="dcterms:W3CDTF">2022-10-17T14:47:00Z</dcterms:created>
  <dcterms:modified xsi:type="dcterms:W3CDTF">2023-04-24T15:07:00Z</dcterms:modified>
</cp:coreProperties>
</file>